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0F1" w:rsidRDefault="001D30F1" w:rsidP="000B4E6A">
      <w:pPr>
        <w:spacing w:after="0" w:line="265" w:lineRule="auto"/>
        <w:ind w:left="106" w:hanging="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DE01A4" w:rsidRPr="00DE01A4" w:rsidRDefault="00567318" w:rsidP="00DE01A4">
      <w:pPr>
        <w:spacing w:after="240" w:line="264" w:lineRule="auto"/>
        <w:ind w:left="11" w:right="-6" w:hanging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Allegato </w:t>
      </w:r>
      <w:r w:rsidR="000B3031">
        <w:rPr>
          <w:rFonts w:ascii="Arial" w:hAnsi="Arial" w:cs="Arial"/>
          <w:b/>
          <w:sz w:val="20"/>
          <w:szCs w:val="20"/>
        </w:rPr>
        <w:t>D</w:t>
      </w:r>
    </w:p>
    <w:p w:rsidR="00567318" w:rsidRDefault="003D16E5" w:rsidP="003D16E5">
      <w:pPr>
        <w:spacing w:after="12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 w:rsidRPr="003D16E5">
        <w:rPr>
          <w:rFonts w:ascii="Arial" w:hAnsi="Arial" w:cs="Arial"/>
          <w:b/>
          <w:sz w:val="24"/>
          <w:szCs w:val="24"/>
        </w:rPr>
        <w:t>AVVISO INDAGINE DI MERCATO ESPLORATIVA NON VINCOLANTE</w:t>
      </w:r>
    </w:p>
    <w:p w:rsidR="003D16E5" w:rsidRDefault="003D16E5" w:rsidP="000B3031">
      <w:pPr>
        <w:spacing w:after="12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</w:p>
    <w:p w:rsidR="000B3031" w:rsidRPr="000B3031" w:rsidRDefault="000B3031" w:rsidP="000B3031">
      <w:pPr>
        <w:spacing w:after="120" w:line="264" w:lineRule="auto"/>
        <w:ind w:left="11" w:right="-6" w:hanging="11"/>
        <w:jc w:val="center"/>
        <w:rPr>
          <w:rFonts w:ascii="Arial" w:hAnsi="Arial" w:cs="Arial"/>
          <w:b/>
          <w:sz w:val="24"/>
          <w:szCs w:val="24"/>
        </w:rPr>
      </w:pPr>
      <w:r w:rsidRPr="000B3031">
        <w:rPr>
          <w:rFonts w:ascii="Arial" w:hAnsi="Arial" w:cs="Arial"/>
          <w:b/>
          <w:sz w:val="24"/>
          <w:szCs w:val="24"/>
        </w:rPr>
        <w:t>Informativa ai sensi dell’art. 13 del Regolamento (UE) 2016/679</w:t>
      </w:r>
    </w:p>
    <w:p w:rsid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I dati personali forniti e raccolti, a seguito di compilazione degli appositi moduli e l’inoltro della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documentazione richiesta, dagli interessati, saranno trattati dall’ Agenzia del Demanio – Direzione</w:t>
      </w:r>
      <w:r w:rsidR="001750D7">
        <w:rPr>
          <w:rFonts w:ascii="Arial" w:hAnsi="Arial" w:cs="Arial"/>
          <w:sz w:val="24"/>
          <w:szCs w:val="24"/>
        </w:rPr>
        <w:t xml:space="preserve"> Regionale Puglia e Basilicata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 xml:space="preserve">– Sede di </w:t>
      </w:r>
      <w:r w:rsidR="001750D7">
        <w:rPr>
          <w:rFonts w:ascii="Arial" w:hAnsi="Arial" w:cs="Arial"/>
          <w:sz w:val="24"/>
          <w:szCs w:val="24"/>
        </w:rPr>
        <w:t xml:space="preserve">Bari </w:t>
      </w:r>
      <w:r w:rsidRPr="000B3031">
        <w:rPr>
          <w:rFonts w:ascii="Arial" w:hAnsi="Arial" w:cs="Arial"/>
          <w:sz w:val="24"/>
          <w:szCs w:val="24"/>
        </w:rPr>
        <w:t>esclusivamente per lo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svolgimento della presente procedura.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4E6A">
        <w:rPr>
          <w:rFonts w:ascii="Arial" w:hAnsi="Arial" w:cs="Arial"/>
          <w:sz w:val="24"/>
          <w:szCs w:val="24"/>
        </w:rPr>
        <w:t xml:space="preserve">Titolare del trattamento è l’Agenzia del Demanio </w:t>
      </w:r>
      <w:r w:rsidR="000B4E6A">
        <w:rPr>
          <w:rFonts w:ascii="Arial" w:hAnsi="Arial" w:cs="Arial"/>
          <w:sz w:val="24"/>
          <w:szCs w:val="24"/>
        </w:rPr>
        <w:t>in persona del direttore pro-tempore, con sede di Roma, Via Barberini 38.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L’inoltro delle informazioni richieste e, più in generale, dei dati personali da parte degli interessati è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assolutamente facoltativo, ma necessario per la partecipazione alla presente procedura, il mancato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conferimento potrebbe ostacolarne la partecipazione.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L’Agenzia tratterà i dati forniti dai partecipanti alla presente procedura in conformità con quanto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previsto e disciplinato dal Regolamento mediante strumenti manuali, informatici e telematici, con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logiche strettamente correlate alle finalità già esplicitate, in modo lecito e secondo correttezza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nonché nel rispetto del principio di minimizzazione. I dati medesimi saranno conservati per il tempo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necessario al raggiungimento delle finalità indicate e successivamente per adempiere agli obblighi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di legge cui l’Agenzia è tenuta e comunque nel rispetto delle procedure interne del Titolare.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L’Agenzia non adotta processi decisionali automatizzati ed è esclusa ogni attività di profilazione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degli interessati.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I dati potranno essere comunicati ad altre Pubbliche Autorità e Amministrazioni per l’esecuzione di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loro ordini e per l’adempimento di obblighi di legge, ove previsti, e potranno essere conosciuti da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dipendenti, collaboratori e consulenti, previamente autorizzati e istruiti dal Titolare, per le sole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finalità connesse alla procedura. L’Agenzia potrà, altresì, avvalersi del supporto di società esterne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previamente nominate Responsabili del trattamento ai sensi dell’art. 28 del Regolamento. Al di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fuori di tali ipotesi i dati personali non saranno diffusi né comunicati a terzi. Non saranno trasferiti in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Paesi terzi né ad organizzazioni internazionali.</w:t>
      </w:r>
    </w:p>
    <w:p w:rsid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Considerata l’estrema delicatezza della procedura in oggetto, l’Agenzia potrà trattare le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informazioni previste dall’art. 10 del Regolamento, relativi a condanne penali e reati o a connesse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misure di sicurezza (c.d. dati giudiziari) di cui si dà piena garanzia di trattamento nel rispetto delle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prescrizioni di legge.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lastRenderedPageBreak/>
        <w:t>È facoltà degli interessati esercitare il diritto di chiedere al Titolare del trattamento l'accesso ai dati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personali e la rettifica o la cancellazione degli stessi o la limitazione del trattamento che li riguarda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o di opporsi al trattamento stesso (artt. 15 e ss. del Regolamento). L'apposita istanza potrà essere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inviata al Titolare del Trattamento, presso la sede di Via Barberini n. 38 – 00187 Roma oppure al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Responsabile della protezione dei dati personali, domiciliato per la funzione presso la medesima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sede e contattabile all’indirizzo email: demanio.dpo@agenziademanio.it.</w:t>
      </w:r>
    </w:p>
    <w:p w:rsid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Gli interessati che ritengono che il trattamento dei dati personali a Loro riferiti effettuato dall’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Agenzia avvenga in violazione di quanto previsto dal Regolamento hanno il diritto di proporre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reclamo al Garante, come previsto dall'art. 77 del Regolamento stesso, o di adire le opportune sedi</w:t>
      </w:r>
      <w:r>
        <w:rPr>
          <w:rFonts w:ascii="Arial" w:hAnsi="Arial" w:cs="Arial"/>
          <w:sz w:val="24"/>
          <w:szCs w:val="24"/>
        </w:rPr>
        <w:t xml:space="preserve"> </w:t>
      </w:r>
      <w:r w:rsidRPr="000B3031">
        <w:rPr>
          <w:rFonts w:ascii="Arial" w:hAnsi="Arial" w:cs="Arial"/>
          <w:sz w:val="24"/>
          <w:szCs w:val="24"/>
        </w:rPr>
        <w:t>giudiziarie (art. 79 del Regolamento).</w:t>
      </w:r>
    </w:p>
    <w:p w:rsidR="000B3031" w:rsidRPr="000B3031" w:rsidRDefault="000B3031" w:rsidP="000B3031">
      <w:pPr>
        <w:spacing w:after="120" w:line="264" w:lineRule="auto"/>
        <w:ind w:left="11" w:right="-6" w:hanging="11"/>
        <w:rPr>
          <w:rFonts w:ascii="Arial" w:hAnsi="Arial" w:cs="Arial"/>
          <w:sz w:val="24"/>
          <w:szCs w:val="24"/>
        </w:rPr>
      </w:pPr>
    </w:p>
    <w:p w:rsidR="000B3031" w:rsidRPr="000B3031" w:rsidRDefault="000B3031" w:rsidP="000B3031">
      <w:pPr>
        <w:spacing w:after="120" w:line="264" w:lineRule="auto"/>
        <w:ind w:left="11" w:right="-6" w:hanging="11"/>
        <w:jc w:val="center"/>
        <w:rPr>
          <w:rFonts w:ascii="Arial" w:hAnsi="Arial" w:cs="Arial"/>
          <w:sz w:val="24"/>
          <w:szCs w:val="24"/>
        </w:rPr>
      </w:pPr>
      <w:r w:rsidRPr="000B3031">
        <w:rPr>
          <w:rFonts w:ascii="Arial" w:hAnsi="Arial" w:cs="Arial"/>
          <w:sz w:val="24"/>
          <w:szCs w:val="24"/>
        </w:rPr>
        <w:t>LETTO CONFERMATO E SOTTOSCRITTO</w:t>
      </w:r>
    </w:p>
    <w:p w:rsidR="00370066" w:rsidRPr="00D12FD5" w:rsidRDefault="00370066" w:rsidP="00B27939">
      <w:pPr>
        <w:spacing w:after="240" w:line="264" w:lineRule="auto"/>
        <w:ind w:left="0" w:right="-6" w:firstLine="0"/>
        <w:rPr>
          <w:rFonts w:ascii="Arial" w:hAnsi="Arial" w:cs="Arial"/>
          <w:sz w:val="24"/>
          <w:szCs w:val="24"/>
        </w:rPr>
      </w:pPr>
    </w:p>
    <w:p w:rsidR="000B3031" w:rsidRDefault="00784985" w:rsidP="000B3031">
      <w:pPr>
        <w:spacing w:line="320" w:lineRule="exact"/>
        <w:ind w:right="849"/>
        <w:rPr>
          <w:rFonts w:ascii="Helvetica" w:eastAsiaTheme="minorEastAsia" w:hAnsi="Helvetica" w:cs="Helvetica"/>
          <w:color w:val="auto"/>
          <w:sz w:val="22"/>
        </w:rPr>
      </w:pPr>
      <w:r w:rsidRPr="0099655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7DDCFA38" wp14:editId="38CBEE90">
            <wp:simplePos x="0" y="0"/>
            <wp:positionH relativeFrom="page">
              <wp:posOffset>7016496</wp:posOffset>
            </wp:positionH>
            <wp:positionV relativeFrom="page">
              <wp:posOffset>3637301</wp:posOffset>
            </wp:positionV>
            <wp:extent cx="15241" cy="12195"/>
            <wp:effectExtent l="0" t="0" r="0" b="0"/>
            <wp:wrapSquare wrapText="bothSides"/>
            <wp:docPr id="14247" name="Picture 14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7" name="Picture 142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556">
        <w:rPr>
          <w:rFonts w:ascii="Arial" w:hAnsi="Arial" w:cs="Arial"/>
          <w:sz w:val="24"/>
          <w:szCs w:val="24"/>
        </w:rPr>
        <w:t>Luogo, data</w:t>
      </w:r>
      <w:r w:rsidR="002F5107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Helvetica" w:eastAsiaTheme="minorEastAsia" w:hAnsi="Helvetica" w:cs="Helvetica"/>
          <w:color w:val="auto"/>
          <w:sz w:val="22"/>
        </w:rPr>
        <w:t>IL/I DICHIARANTE/I</w:t>
      </w:r>
    </w:p>
    <w:p w:rsidR="00996556" w:rsidRDefault="00996556" w:rsidP="002F5107">
      <w:pPr>
        <w:tabs>
          <w:tab w:val="left" w:pos="5559"/>
        </w:tabs>
        <w:spacing w:after="3" w:line="259" w:lineRule="auto"/>
        <w:ind w:left="67" w:firstLine="0"/>
        <w:rPr>
          <w:rFonts w:ascii="Arial" w:hAnsi="Arial" w:cs="Arial"/>
          <w:sz w:val="24"/>
          <w:szCs w:val="24"/>
        </w:rPr>
      </w:pPr>
    </w:p>
    <w:p w:rsidR="00B540DE" w:rsidRDefault="00B540DE" w:rsidP="00996556">
      <w:pPr>
        <w:spacing w:after="3" w:line="259" w:lineRule="auto"/>
        <w:ind w:left="67" w:firstLine="0"/>
      </w:pPr>
      <w:r>
        <w:rPr>
          <w:rFonts w:ascii="Arial" w:hAnsi="Arial" w:cs="Arial"/>
          <w:sz w:val="24"/>
          <w:szCs w:val="24"/>
        </w:rPr>
        <w:t>____________________</w:t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</w:r>
      <w:r w:rsidR="000B3031">
        <w:rPr>
          <w:rFonts w:ascii="Arial" w:hAnsi="Arial" w:cs="Arial"/>
          <w:sz w:val="24"/>
          <w:szCs w:val="24"/>
        </w:rPr>
        <w:tab/>
        <w:t>_____________________________</w:t>
      </w:r>
    </w:p>
    <w:sectPr w:rsidR="00B540DE" w:rsidSect="005673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2270" w:right="1272" w:bottom="538" w:left="1224" w:header="426" w:footer="1110" w:gutter="0"/>
      <w:cols w:space="720"/>
      <w:titlePg/>
      <w:docGrid w:linePitch="3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C9CFB" w16cid:durableId="221B2BA4"/>
  <w16cid:commentId w16cid:paraId="2D8656E4" w16cid:durableId="221B374C"/>
  <w16cid:commentId w16cid:paraId="1CF84644" w16cid:durableId="221B3024"/>
  <w16cid:commentId w16cid:paraId="72E588D9" w16cid:durableId="221B3578"/>
  <w16cid:commentId w16cid:paraId="20C1D502" w16cid:durableId="221B39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12A" w:rsidRDefault="00E0312A">
      <w:pPr>
        <w:spacing w:after="0" w:line="240" w:lineRule="auto"/>
      </w:pPr>
      <w:r>
        <w:separator/>
      </w:r>
    </w:p>
  </w:endnote>
  <w:endnote w:type="continuationSeparator" w:id="0">
    <w:p w:rsidR="00E0312A" w:rsidRDefault="00E0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E2" w:rsidRDefault="00784985">
    <w:pPr>
      <w:spacing w:after="0" w:line="216" w:lineRule="auto"/>
      <w:ind w:left="2409" w:right="1757" w:hanging="230"/>
      <w:jc w:val="left"/>
    </w:pPr>
    <w:r>
      <w:rPr>
        <w:sz w:val="18"/>
      </w:rPr>
      <w:t xml:space="preserve">Sede di Palermo: </w:t>
    </w:r>
    <w:r>
      <w:rPr>
        <w:sz w:val="20"/>
      </w:rPr>
      <w:t xml:space="preserve">Piazza </w:t>
    </w:r>
    <w:r>
      <w:rPr>
        <w:sz w:val="16"/>
      </w:rPr>
      <w:t xml:space="preserve">Marina </w:t>
    </w:r>
    <w:r>
      <w:rPr>
        <w:sz w:val="12"/>
      </w:rPr>
      <w:t xml:space="preserve">— </w:t>
    </w:r>
    <w:r>
      <w:rPr>
        <w:sz w:val="18"/>
      </w:rPr>
      <w:t xml:space="preserve">Salita </w:t>
    </w:r>
    <w:r>
      <w:rPr>
        <w:sz w:val="16"/>
      </w:rPr>
      <w:t xml:space="preserve">Intendenza, </w:t>
    </w:r>
    <w:r>
      <w:rPr>
        <w:sz w:val="12"/>
      </w:rPr>
      <w:t xml:space="preserve">— </w:t>
    </w:r>
    <w:r>
      <w:rPr>
        <w:sz w:val="18"/>
      </w:rPr>
      <w:t xml:space="preserve">90133 Palermo </w:t>
    </w:r>
    <w:r>
      <w:rPr>
        <w:sz w:val="16"/>
      </w:rPr>
      <w:t xml:space="preserve">Ufficio </w:t>
    </w:r>
    <w:r>
      <w:rPr>
        <w:sz w:val="20"/>
      </w:rPr>
      <w:t xml:space="preserve">di </w:t>
    </w:r>
    <w:r>
      <w:rPr>
        <w:sz w:val="18"/>
      </w:rPr>
      <w:t xml:space="preserve">Catania: Via M. Domenico Orlando n. </w:t>
    </w:r>
    <w:r>
      <w:rPr>
        <w:sz w:val="18"/>
      </w:rPr>
      <w:tab/>
    </w:r>
    <w:r>
      <w:rPr>
        <w:sz w:val="16"/>
      </w:rPr>
      <w:t xml:space="preserve">95100 </w:t>
    </w:r>
    <w:r>
      <w:rPr>
        <w:sz w:val="18"/>
      </w:rPr>
      <w:t>Catania</w:t>
    </w:r>
  </w:p>
  <w:p w:rsidR="004E2EE2" w:rsidRDefault="00784985">
    <w:pPr>
      <w:spacing w:after="0" w:line="216" w:lineRule="auto"/>
      <w:ind w:left="3273" w:right="3197" w:hanging="67"/>
    </w:pPr>
    <w:r>
      <w:rPr>
        <w:sz w:val="18"/>
      </w:rPr>
      <w:t xml:space="preserve">Tel. </w:t>
    </w:r>
    <w:r>
      <w:rPr>
        <w:sz w:val="16"/>
      </w:rPr>
      <w:t xml:space="preserve">091 7495411 </w:t>
    </w:r>
    <w:r>
      <w:rPr>
        <w:sz w:val="40"/>
      </w:rPr>
      <w:t xml:space="preserve">- </w:t>
    </w:r>
    <w:r>
      <w:rPr>
        <w:sz w:val="18"/>
      </w:rPr>
      <w:t xml:space="preserve">Faxmail 06 </w:t>
    </w:r>
    <w:r>
      <w:rPr>
        <w:sz w:val="16"/>
      </w:rPr>
      <w:t xml:space="preserve">50516067 </w:t>
    </w:r>
    <w:r>
      <w:rPr>
        <w:sz w:val="18"/>
      </w:rPr>
      <w:t xml:space="preserve">e-mail: </w:t>
    </w:r>
    <w:r>
      <w:rPr>
        <w:sz w:val="16"/>
      </w:rPr>
      <w:t xml:space="preserve">dre. </w:t>
    </w:r>
    <w:r>
      <w:rPr>
        <w:sz w:val="18"/>
      </w:rPr>
      <w:t xml:space="preserve">sicilia@agenziademanio.it pec: dre </w:t>
    </w:r>
    <w:r>
      <w:rPr>
        <w:sz w:val="16"/>
      </w:rPr>
      <w:t>sicilia@oce.agenziademanio.it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5600232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195490244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-79321240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</w:rPr>
                  <w:id w:val="436332733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B1BD5" w:rsidRDefault="00EB1BD5" w:rsidP="00EB1BD5">
                    <w:pPr>
                      <w:pStyle w:val="Pidipagina"/>
                      <w:pBdr>
                        <w:bottom w:val="single" w:sz="12" w:space="1" w:color="auto"/>
                      </w:pBdr>
                      <w:jc w:val="center"/>
                      <w:rPr>
                        <w:rFonts w:ascii="Arial" w:hAnsi="Arial" w:cs="Arial"/>
                        <w:sz w:val="22"/>
                      </w:rPr>
                    </w:pPr>
                  </w:p>
                  <w:p w:rsidR="00B540DE" w:rsidRPr="00B540DE" w:rsidRDefault="00EB1BD5" w:rsidP="00EB1BD5">
                    <w:pPr>
                      <w:pStyle w:val="Pidipagina"/>
                      <w:jc w:val="center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 xml:space="preserve">Allegato </w:t>
                    </w:r>
                    <w:r w:rsidR="000B3031">
                      <w:rPr>
                        <w:rFonts w:ascii="Arial" w:hAnsi="Arial" w:cs="Arial"/>
                        <w:sz w:val="22"/>
                      </w:rPr>
                      <w:t>D</w:t>
                    </w:r>
                    <w:r>
                      <w:rPr>
                        <w:rFonts w:ascii="Arial" w:hAnsi="Arial" w:cs="Arial"/>
                        <w:sz w:val="22"/>
                      </w:rPr>
                      <w:t xml:space="preserve"> - </w:t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Pag. 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begin"/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instrText>PAGE</w:instrTex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separate"/>
                    </w:r>
                    <w:r w:rsidR="000B4E6A">
                      <w:rPr>
                        <w:rFonts w:ascii="Arial" w:hAnsi="Arial" w:cs="Arial"/>
                        <w:bCs/>
                        <w:noProof/>
                        <w:sz w:val="22"/>
                      </w:rPr>
                      <w:t>2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end"/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="00B46FEA">
                      <w:rPr>
                        <w:rFonts w:ascii="Arial" w:hAnsi="Arial" w:cs="Arial"/>
                        <w:sz w:val="22"/>
                      </w:rPr>
                      <w:t>di</w:t>
                    </w:r>
                    <w:r w:rsidRPr="00B540DE">
                      <w:rPr>
                        <w:rFonts w:ascii="Arial" w:hAnsi="Arial" w:cs="Arial"/>
                        <w:sz w:val="22"/>
                      </w:rPr>
                      <w:t xml:space="preserve"> 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begin"/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instrText>NUMPAGES</w:instrTex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separate"/>
                    </w:r>
                    <w:r w:rsidR="000B4E6A">
                      <w:rPr>
                        <w:rFonts w:ascii="Arial" w:hAnsi="Arial" w:cs="Arial"/>
                        <w:bCs/>
                        <w:noProof/>
                        <w:sz w:val="22"/>
                      </w:rPr>
                      <w:t>2</w:t>
                    </w:r>
                    <w:r w:rsidRPr="00B540DE">
                      <w:rPr>
                        <w:rFonts w:ascii="Arial" w:hAnsi="Arial" w:cs="Arial"/>
                        <w:bCs/>
                        <w:sz w:val="22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1940556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89181663"/>
          <w:docPartObj>
            <w:docPartGallery w:val="Page Numbers (Top of Page)"/>
            <w:docPartUnique/>
          </w:docPartObj>
        </w:sdtPr>
        <w:sdtEndPr/>
        <w:sdtContent>
          <w:p w:rsidR="00B540DE" w:rsidRDefault="00B540DE">
            <w:pPr>
              <w:pStyle w:val="Pidipagina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2"/>
              </w:rPr>
            </w:pPr>
          </w:p>
          <w:p w:rsidR="00B540DE" w:rsidRPr="00B540DE" w:rsidRDefault="00B540DE">
            <w:pPr>
              <w:pStyle w:val="Pidipagina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Allegato </w:t>
            </w:r>
            <w:r w:rsidR="000B3031">
              <w:rPr>
                <w:rFonts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 w:rsidRPr="00B540DE">
              <w:rPr>
                <w:rFonts w:ascii="Arial" w:hAnsi="Arial" w:cs="Arial"/>
                <w:sz w:val="22"/>
              </w:rPr>
              <w:t xml:space="preserve">Pag. 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B540DE">
              <w:rPr>
                <w:rFonts w:ascii="Arial" w:hAnsi="Arial" w:cs="Arial"/>
                <w:bCs/>
                <w:sz w:val="22"/>
              </w:rPr>
              <w:instrText>PAGE</w:instrText>
            </w:r>
            <w:r w:rsidRPr="00B540D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0B4E6A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end"/>
            </w:r>
            <w:r w:rsidRPr="00B540DE">
              <w:rPr>
                <w:rFonts w:ascii="Arial" w:hAnsi="Arial" w:cs="Arial"/>
                <w:sz w:val="22"/>
              </w:rPr>
              <w:t xml:space="preserve"> </w:t>
            </w:r>
            <w:r w:rsidR="00B46FEA">
              <w:rPr>
                <w:rFonts w:ascii="Arial" w:hAnsi="Arial" w:cs="Arial"/>
                <w:sz w:val="22"/>
              </w:rPr>
              <w:t>di</w:t>
            </w:r>
            <w:r w:rsidRPr="00B540DE">
              <w:rPr>
                <w:rFonts w:ascii="Arial" w:hAnsi="Arial" w:cs="Arial"/>
                <w:sz w:val="22"/>
              </w:rPr>
              <w:t xml:space="preserve"> 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B540DE">
              <w:rPr>
                <w:rFonts w:ascii="Arial" w:hAnsi="Arial" w:cs="Arial"/>
                <w:bCs/>
                <w:sz w:val="22"/>
              </w:rPr>
              <w:instrText>NUMPAGES</w:instrText>
            </w:r>
            <w:r w:rsidRPr="00B540D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0B4E6A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Pr="00B540DE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12A" w:rsidRDefault="00E0312A">
      <w:pPr>
        <w:spacing w:after="0" w:line="240" w:lineRule="auto"/>
      </w:pPr>
      <w:r>
        <w:separator/>
      </w:r>
    </w:p>
  </w:footnote>
  <w:footnote w:type="continuationSeparator" w:id="0">
    <w:p w:rsidR="00E0312A" w:rsidRDefault="00E0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DE" w:rsidRPr="00B540DE" w:rsidRDefault="00B540DE" w:rsidP="00B540DE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0E" w:rsidRDefault="00635A0E" w:rsidP="00635A0E">
    <w:pPr>
      <w:pStyle w:val="Intestazione"/>
      <w:tabs>
        <w:tab w:val="clear" w:pos="4819"/>
      </w:tabs>
      <w:ind w:left="-426"/>
      <w:jc w:val="center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>
          <wp:extent cx="3543300" cy="990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386" w:rsidRPr="00517898" w:rsidRDefault="00863386" w:rsidP="00863386">
    <w:pPr>
      <w:pStyle w:val="Intestazione"/>
      <w:jc w:val="center"/>
      <w:rPr>
        <w:rFonts w:ascii="Arial" w:hAnsi="Arial" w:cs="Arial"/>
        <w:sz w:val="20"/>
        <w:szCs w:val="20"/>
      </w:rPr>
    </w:pPr>
    <w:r w:rsidRPr="00517898">
      <w:rPr>
        <w:rFonts w:ascii="Arial" w:hAnsi="Arial" w:cs="Arial"/>
        <w:sz w:val="20"/>
        <w:szCs w:val="20"/>
      </w:rPr>
      <w:t xml:space="preserve">Direzione </w:t>
    </w:r>
    <w:r>
      <w:rPr>
        <w:rFonts w:ascii="Arial" w:hAnsi="Arial" w:cs="Arial"/>
        <w:sz w:val="20"/>
        <w:szCs w:val="20"/>
      </w:rPr>
      <w:t>Puglia e Basilicata</w:t>
    </w:r>
  </w:p>
  <w:p w:rsidR="00B36F76" w:rsidRPr="00635A0E" w:rsidRDefault="00B36F76" w:rsidP="00635A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75pt;height:14.25pt;visibility:visible;mso-wrap-style:square" o:bullet="t">
        <v:imagedata r:id="rId1" o:title=""/>
      </v:shape>
    </w:pict>
  </w:numPicBullet>
  <w:abstractNum w:abstractNumId="0" w15:restartNumberingAfterBreak="0">
    <w:nsid w:val="148A1BB6"/>
    <w:multiLevelType w:val="hybridMultilevel"/>
    <w:tmpl w:val="840E9F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44A5787"/>
    <w:multiLevelType w:val="hybridMultilevel"/>
    <w:tmpl w:val="D01E9F68"/>
    <w:lvl w:ilvl="0" w:tplc="34A4CA1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94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38FFE8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865FDE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1863E3A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9CD196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FA2B53C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D921512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6009812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D23665"/>
    <w:multiLevelType w:val="hybridMultilevel"/>
    <w:tmpl w:val="0C08D6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97F"/>
    <w:multiLevelType w:val="hybridMultilevel"/>
    <w:tmpl w:val="6D2483D2"/>
    <w:lvl w:ilvl="0" w:tplc="10060790">
      <w:start w:val="1"/>
      <w:numFmt w:val="decimal"/>
      <w:lvlText w:val="%1."/>
      <w:lvlJc w:val="left"/>
      <w:pPr>
        <w:ind w:left="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8884698">
      <w:start w:val="1"/>
      <w:numFmt w:val="bullet"/>
      <w:lvlText w:val="•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DCE916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5FAD8D8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8E562C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0D2AE14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5226018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2E011C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86AC40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803404"/>
    <w:multiLevelType w:val="hybridMultilevel"/>
    <w:tmpl w:val="7DE2E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437D"/>
    <w:multiLevelType w:val="hybridMultilevel"/>
    <w:tmpl w:val="6CF8D2D6"/>
    <w:lvl w:ilvl="0" w:tplc="49722FC4">
      <w:start w:val="1"/>
      <w:numFmt w:val="decimal"/>
      <w:lvlText w:val="%1)"/>
      <w:lvlJc w:val="left"/>
      <w:pPr>
        <w:ind w:left="653"/>
      </w:pPr>
      <w:rPr>
        <w:rFonts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D762C48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C4F088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A636AE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0AD83E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D9CA97A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FE6064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C68440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28EEBC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A224FF"/>
    <w:multiLevelType w:val="hybridMultilevel"/>
    <w:tmpl w:val="2C482634"/>
    <w:lvl w:ilvl="0" w:tplc="0410000F">
      <w:start w:val="1"/>
      <w:numFmt w:val="decimal"/>
      <w:lvlText w:val="%1."/>
      <w:lvlJc w:val="left"/>
      <w:pPr>
        <w:ind w:left="1324" w:hanging="360"/>
      </w:pPr>
    </w:lvl>
    <w:lvl w:ilvl="1" w:tplc="04100019" w:tentative="1">
      <w:start w:val="1"/>
      <w:numFmt w:val="lowerLetter"/>
      <w:lvlText w:val="%2."/>
      <w:lvlJc w:val="left"/>
      <w:pPr>
        <w:ind w:left="2044" w:hanging="360"/>
      </w:pPr>
    </w:lvl>
    <w:lvl w:ilvl="2" w:tplc="0410001B" w:tentative="1">
      <w:start w:val="1"/>
      <w:numFmt w:val="lowerRoman"/>
      <w:lvlText w:val="%3."/>
      <w:lvlJc w:val="right"/>
      <w:pPr>
        <w:ind w:left="2764" w:hanging="180"/>
      </w:pPr>
    </w:lvl>
    <w:lvl w:ilvl="3" w:tplc="0410000F" w:tentative="1">
      <w:start w:val="1"/>
      <w:numFmt w:val="decimal"/>
      <w:lvlText w:val="%4."/>
      <w:lvlJc w:val="left"/>
      <w:pPr>
        <w:ind w:left="3484" w:hanging="360"/>
      </w:pPr>
    </w:lvl>
    <w:lvl w:ilvl="4" w:tplc="04100019" w:tentative="1">
      <w:start w:val="1"/>
      <w:numFmt w:val="lowerLetter"/>
      <w:lvlText w:val="%5."/>
      <w:lvlJc w:val="left"/>
      <w:pPr>
        <w:ind w:left="4204" w:hanging="360"/>
      </w:pPr>
    </w:lvl>
    <w:lvl w:ilvl="5" w:tplc="0410001B" w:tentative="1">
      <w:start w:val="1"/>
      <w:numFmt w:val="lowerRoman"/>
      <w:lvlText w:val="%6."/>
      <w:lvlJc w:val="right"/>
      <w:pPr>
        <w:ind w:left="4924" w:hanging="180"/>
      </w:pPr>
    </w:lvl>
    <w:lvl w:ilvl="6" w:tplc="0410000F" w:tentative="1">
      <w:start w:val="1"/>
      <w:numFmt w:val="decimal"/>
      <w:lvlText w:val="%7."/>
      <w:lvlJc w:val="left"/>
      <w:pPr>
        <w:ind w:left="5644" w:hanging="360"/>
      </w:pPr>
    </w:lvl>
    <w:lvl w:ilvl="7" w:tplc="04100019" w:tentative="1">
      <w:start w:val="1"/>
      <w:numFmt w:val="lowerLetter"/>
      <w:lvlText w:val="%8."/>
      <w:lvlJc w:val="left"/>
      <w:pPr>
        <w:ind w:left="6364" w:hanging="360"/>
      </w:pPr>
    </w:lvl>
    <w:lvl w:ilvl="8" w:tplc="0410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4F2A3DAE"/>
    <w:multiLevelType w:val="hybridMultilevel"/>
    <w:tmpl w:val="21C281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44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7AD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D28B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40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A3D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8CB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05F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23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FFA7D6A"/>
    <w:multiLevelType w:val="hybridMultilevel"/>
    <w:tmpl w:val="8424FAF4"/>
    <w:lvl w:ilvl="0" w:tplc="98884698">
      <w:start w:val="1"/>
      <w:numFmt w:val="bullet"/>
      <w:lvlText w:val="•"/>
      <w:lvlJc w:val="left"/>
      <w:pPr>
        <w:ind w:left="242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54446FF8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0" w15:restartNumberingAfterBreak="0">
    <w:nsid w:val="56536D4D"/>
    <w:multiLevelType w:val="hybridMultilevel"/>
    <w:tmpl w:val="D2B28BF6"/>
    <w:lvl w:ilvl="0" w:tplc="0410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5ADF6AFB"/>
    <w:multiLevelType w:val="hybridMultilevel"/>
    <w:tmpl w:val="F00A6AC4"/>
    <w:lvl w:ilvl="0" w:tplc="98884698">
      <w:start w:val="1"/>
      <w:numFmt w:val="bullet"/>
      <w:lvlText w:val="•"/>
      <w:lvlJc w:val="left"/>
      <w:pPr>
        <w:ind w:left="16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12" w15:restartNumberingAfterBreak="0">
    <w:nsid w:val="5C8E6B58"/>
    <w:multiLevelType w:val="hybridMultilevel"/>
    <w:tmpl w:val="A30443B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34F3"/>
    <w:multiLevelType w:val="hybridMultilevel"/>
    <w:tmpl w:val="2BC8FBEA"/>
    <w:lvl w:ilvl="0" w:tplc="E6168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97E6A"/>
    <w:multiLevelType w:val="hybridMultilevel"/>
    <w:tmpl w:val="6C66E4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74D0D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6" w15:restartNumberingAfterBreak="0">
    <w:nsid w:val="7043011A"/>
    <w:multiLevelType w:val="hybridMultilevel"/>
    <w:tmpl w:val="EB40B1DA"/>
    <w:lvl w:ilvl="0" w:tplc="49722FC4">
      <w:start w:val="1"/>
      <w:numFmt w:val="decimal"/>
      <w:lvlText w:val="%1)"/>
      <w:lvlJc w:val="left"/>
      <w:pPr>
        <w:ind w:left="50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9" w:hanging="360"/>
      </w:pPr>
    </w:lvl>
    <w:lvl w:ilvl="2" w:tplc="0410001B" w:tentative="1">
      <w:start w:val="1"/>
      <w:numFmt w:val="lowerRoman"/>
      <w:lvlText w:val="%3."/>
      <w:lvlJc w:val="right"/>
      <w:pPr>
        <w:ind w:left="1949" w:hanging="180"/>
      </w:pPr>
    </w:lvl>
    <w:lvl w:ilvl="3" w:tplc="0410000F" w:tentative="1">
      <w:start w:val="1"/>
      <w:numFmt w:val="decimal"/>
      <w:lvlText w:val="%4."/>
      <w:lvlJc w:val="left"/>
      <w:pPr>
        <w:ind w:left="2669" w:hanging="360"/>
      </w:pPr>
    </w:lvl>
    <w:lvl w:ilvl="4" w:tplc="04100019" w:tentative="1">
      <w:start w:val="1"/>
      <w:numFmt w:val="lowerLetter"/>
      <w:lvlText w:val="%5."/>
      <w:lvlJc w:val="left"/>
      <w:pPr>
        <w:ind w:left="3389" w:hanging="360"/>
      </w:pPr>
    </w:lvl>
    <w:lvl w:ilvl="5" w:tplc="0410001B" w:tentative="1">
      <w:start w:val="1"/>
      <w:numFmt w:val="lowerRoman"/>
      <w:lvlText w:val="%6."/>
      <w:lvlJc w:val="right"/>
      <w:pPr>
        <w:ind w:left="4109" w:hanging="180"/>
      </w:pPr>
    </w:lvl>
    <w:lvl w:ilvl="6" w:tplc="0410000F" w:tentative="1">
      <w:start w:val="1"/>
      <w:numFmt w:val="decimal"/>
      <w:lvlText w:val="%7."/>
      <w:lvlJc w:val="left"/>
      <w:pPr>
        <w:ind w:left="4829" w:hanging="360"/>
      </w:pPr>
    </w:lvl>
    <w:lvl w:ilvl="7" w:tplc="04100019" w:tentative="1">
      <w:start w:val="1"/>
      <w:numFmt w:val="lowerLetter"/>
      <w:lvlText w:val="%8."/>
      <w:lvlJc w:val="left"/>
      <w:pPr>
        <w:ind w:left="5549" w:hanging="360"/>
      </w:pPr>
    </w:lvl>
    <w:lvl w:ilvl="8" w:tplc="0410001B" w:tentative="1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2"/>
  </w:num>
  <w:num w:numId="15">
    <w:abstractNumId w:val="1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E2"/>
    <w:rsid w:val="00021412"/>
    <w:rsid w:val="000B3031"/>
    <w:rsid w:val="000B4E6A"/>
    <w:rsid w:val="001654ED"/>
    <w:rsid w:val="001750D7"/>
    <w:rsid w:val="0017518A"/>
    <w:rsid w:val="001D30F1"/>
    <w:rsid w:val="001E46B2"/>
    <w:rsid w:val="002744AF"/>
    <w:rsid w:val="0027617F"/>
    <w:rsid w:val="0028084A"/>
    <w:rsid w:val="002E1EE0"/>
    <w:rsid w:val="002E43B5"/>
    <w:rsid w:val="002F4901"/>
    <w:rsid w:val="002F5107"/>
    <w:rsid w:val="00370066"/>
    <w:rsid w:val="003844EA"/>
    <w:rsid w:val="003D16E5"/>
    <w:rsid w:val="00457783"/>
    <w:rsid w:val="00470D74"/>
    <w:rsid w:val="004E2EE2"/>
    <w:rsid w:val="00567318"/>
    <w:rsid w:val="0059350E"/>
    <w:rsid w:val="005A6DC8"/>
    <w:rsid w:val="005D4247"/>
    <w:rsid w:val="00635A0E"/>
    <w:rsid w:val="0065098F"/>
    <w:rsid w:val="00655A68"/>
    <w:rsid w:val="006C21BB"/>
    <w:rsid w:val="006E0334"/>
    <w:rsid w:val="00703ECD"/>
    <w:rsid w:val="00741BE2"/>
    <w:rsid w:val="00762E54"/>
    <w:rsid w:val="00772C48"/>
    <w:rsid w:val="00784467"/>
    <w:rsid w:val="00784985"/>
    <w:rsid w:val="007C4779"/>
    <w:rsid w:val="00863386"/>
    <w:rsid w:val="00922D41"/>
    <w:rsid w:val="00942AEF"/>
    <w:rsid w:val="00954447"/>
    <w:rsid w:val="00984427"/>
    <w:rsid w:val="00985469"/>
    <w:rsid w:val="009865DC"/>
    <w:rsid w:val="00996556"/>
    <w:rsid w:val="00A32CE1"/>
    <w:rsid w:val="00A45AA5"/>
    <w:rsid w:val="00A8316B"/>
    <w:rsid w:val="00A95DA0"/>
    <w:rsid w:val="00AC2F9B"/>
    <w:rsid w:val="00B27939"/>
    <w:rsid w:val="00B36F76"/>
    <w:rsid w:val="00B46FEA"/>
    <w:rsid w:val="00B540DE"/>
    <w:rsid w:val="00B6469C"/>
    <w:rsid w:val="00B871D6"/>
    <w:rsid w:val="00C400D6"/>
    <w:rsid w:val="00C64027"/>
    <w:rsid w:val="00D12FD5"/>
    <w:rsid w:val="00D37091"/>
    <w:rsid w:val="00D6012F"/>
    <w:rsid w:val="00D609D2"/>
    <w:rsid w:val="00DA4433"/>
    <w:rsid w:val="00DB1E59"/>
    <w:rsid w:val="00DE01A4"/>
    <w:rsid w:val="00E0312A"/>
    <w:rsid w:val="00E3209B"/>
    <w:rsid w:val="00E3226E"/>
    <w:rsid w:val="00E43067"/>
    <w:rsid w:val="00EB1BD5"/>
    <w:rsid w:val="00EF4F67"/>
    <w:rsid w:val="00EF7AA7"/>
    <w:rsid w:val="00EF7E22"/>
    <w:rsid w:val="00FC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CB58E"/>
  <w15:docId w15:val="{2925D574-746A-40BB-8548-0B593FBF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8" w:line="227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34"/>
      <w:ind w:left="43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272"/>
      <w:ind w:left="43"/>
      <w:jc w:val="center"/>
      <w:outlineLvl w:val="1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32"/>
    </w:rPr>
  </w:style>
  <w:style w:type="paragraph" w:styleId="Paragrafoelenco">
    <w:name w:val="List Paragraph"/>
    <w:basedOn w:val="Normale"/>
    <w:uiPriority w:val="34"/>
    <w:qFormat/>
    <w:rsid w:val="00AC2F9B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C21BB"/>
    <w:rPr>
      <w:rFonts w:ascii="Times New Roman" w:eastAsia="Times New Roman" w:hAnsi="Times New Roman" w:cs="Times New Roman"/>
      <w:color w:val="000000"/>
      <w:sz w:val="26"/>
    </w:rPr>
  </w:style>
  <w:style w:type="paragraph" w:styleId="Pidipagina">
    <w:name w:val="footer"/>
    <w:basedOn w:val="Normale"/>
    <w:link w:val="PidipaginaCarattere"/>
    <w:uiPriority w:val="99"/>
    <w:unhideWhenUsed/>
    <w:rsid w:val="006C21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1BB"/>
    <w:rPr>
      <w:rFonts w:ascii="Times New Roman" w:eastAsia="Times New Roman" w:hAnsi="Times New Roman" w:cs="Times New Roman"/>
      <w:color w:val="000000"/>
      <w:sz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7849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49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498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49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498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8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A129F-8BAC-46DA-AB63-F9401963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Demanio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EBOLI ELETTRA</dc:creator>
  <cp:keywords/>
  <cp:lastModifiedBy>LAVIOLA PIETRO</cp:lastModifiedBy>
  <cp:revision>13</cp:revision>
  <cp:lastPrinted>2020-03-17T11:05:00Z</cp:lastPrinted>
  <dcterms:created xsi:type="dcterms:W3CDTF">2020-05-19T15:47:00Z</dcterms:created>
  <dcterms:modified xsi:type="dcterms:W3CDTF">2022-02-07T09:50:00Z</dcterms:modified>
</cp:coreProperties>
</file>