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1"/>
        <w:ind w:left="0" w:right="0" w:firstLine="0"/>
        <w:rPr>
          <w:rFonts w:ascii="Arial" w:cs="Arial" w:eastAsia="Arial" w:hAnsi="Arial"/>
          <w:b w:val="0"/>
          <w:bCs w:val="0"/>
          <w:i w:val="0"/>
          <w:iCs w:val="0"/>
          <w:smallCaps w:val="0"/>
          <w:color w:val="222222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40" w:before="0" w:line="276" w:lineRule="auto"/>
        <w:ind w:left="0" w:right="0" w:firstLine="0"/>
        <w:jc w:val="left"/>
        <w:rPr>
          <w:rFonts w:ascii="Liberation Serif" w:cs="Liberation Serif" w:eastAsia="Liberation Serif" w:hAnsi="Liberation Serif"/>
          <w:b w:val="0"/>
          <w:bCs w:val="0"/>
          <w:i w:val="0"/>
          <w:iCs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Liberation Serif" w:cs="Liberation Serif" w:eastAsia="Liberation Serif" w:hAnsi="Liberation Serif"/>
          <w:b w:val="0"/>
          <w:bCs w:val="0"/>
          <w:i w:val="0"/>
          <w:iCs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Liberation Serif" w:cs="Liberation Serif" w:eastAsia="Liberation Serif" w:hAnsi="Liberation Serif"/>
          <w:b w:val="1"/>
          <w:bCs w:val="1"/>
          <w:i w:val="0"/>
          <w:iCs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Lecce, torna l’ICT Day: il </w:t>
      </w:r>
      <w:r w:rsidDel="00000000" w:rsidR="00000000" w:rsidRPr="00000000">
        <w:rPr>
          <w:b w:val="1"/>
          <w:bCs w:val="1"/>
          <w:color w:val="222222"/>
          <w:rtl w:val="0"/>
        </w:rPr>
        <w:t xml:space="preserve">17 dicembre</w:t>
      </w:r>
      <w:r w:rsidDel="00000000" w:rsidR="00000000" w:rsidRPr="00000000">
        <w:rPr>
          <w:rFonts w:ascii="Liberation Serif" w:cs="Liberation Serif" w:eastAsia="Liberation Serif" w:hAnsi="Liberation Serif"/>
          <w:b w:val="1"/>
          <w:bCs w:val="1"/>
          <w:i w:val="0"/>
          <w:iCs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 2025 colloqui con 3</w:t>
      </w:r>
      <w:r w:rsidDel="00000000" w:rsidR="00000000" w:rsidRPr="00000000">
        <w:rPr>
          <w:b w:val="1"/>
          <w:bCs w:val="1"/>
          <w:color w:val="222222"/>
          <w:rtl w:val="0"/>
        </w:rPr>
        <w:t xml:space="preserve">3 </w:t>
      </w:r>
      <w:r w:rsidDel="00000000" w:rsidR="00000000" w:rsidRPr="00000000">
        <w:rPr>
          <w:rFonts w:ascii="Liberation Serif" w:cs="Liberation Serif" w:eastAsia="Liberation Serif" w:hAnsi="Liberation Serif"/>
          <w:b w:val="1"/>
          <w:bCs w:val="1"/>
          <w:i w:val="0"/>
          <w:iCs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aziende </w:t>
      </w:r>
      <w:r w:rsidDel="00000000" w:rsidR="00000000" w:rsidRPr="00000000">
        <w:rPr>
          <w:rFonts w:ascii="Liberation Serif" w:cs="Liberation Serif" w:eastAsia="Liberation Serif" w:hAnsi="Liberation Serif"/>
          <w:b w:val="0"/>
          <w:bCs w:val="0"/>
          <w:i w:val="0"/>
          <w:iCs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40" w:before="0" w:line="240" w:lineRule="auto"/>
        <w:ind w:left="0" w:right="0" w:firstLine="0"/>
        <w:jc w:val="left"/>
        <w:rPr>
          <w:rFonts w:ascii="Liberation Serif" w:cs="Liberation Serif" w:eastAsia="Liberation Serif" w:hAnsi="Liberation Serif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Liberation Serif" w:cs="Liberation Serif" w:eastAsia="Liberation Serif" w:hAnsi="Liberation Serif"/>
          <w:b w:val="0"/>
          <w:bCs w:val="0"/>
          <w:i w:val="0"/>
          <w:iCs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🚀 Con 3</w:t>
      </w:r>
      <w:r w:rsidDel="00000000" w:rsidR="00000000" w:rsidRPr="00000000">
        <w:rPr>
          <w:color w:val="222222"/>
          <w:rtl w:val="0"/>
        </w:rPr>
        <w:t xml:space="preserve">3</w:t>
      </w:r>
      <w:r w:rsidDel="00000000" w:rsidR="00000000" w:rsidRPr="00000000">
        <w:rPr>
          <w:rFonts w:ascii="Liberation Serif" w:cs="Liberation Serif" w:eastAsia="Liberation Serif" w:hAnsi="Liberation Serif"/>
          <w:b w:val="0"/>
          <w:bCs w:val="0"/>
          <w:i w:val="0"/>
          <w:iCs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 aziende partecipanti e un’intera giornata di incontri e colloqui, torna l’</w:t>
      </w:r>
      <w:r w:rsidDel="00000000" w:rsidR="00000000" w:rsidRPr="00000000">
        <w:rPr>
          <w:rFonts w:ascii="Liberation Serif" w:cs="Liberation Serif" w:eastAsia="Liberation Serif" w:hAnsi="Liberation Serif"/>
          <w:b w:val="1"/>
          <w:bCs w:val="1"/>
          <w:i w:val="0"/>
          <w:iCs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ICT Day,</w:t>
      </w:r>
      <w:r w:rsidDel="00000000" w:rsidR="00000000" w:rsidRPr="00000000">
        <w:rPr>
          <w:rFonts w:ascii="Liberation Serif" w:cs="Liberation Serif" w:eastAsia="Liberation Serif" w:hAnsi="Liberation Serif"/>
          <w:b w:val="0"/>
          <w:bCs w:val="0"/>
          <w:i w:val="0"/>
          <w:iCs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 l’importante evento organizzato dal </w:t>
      </w:r>
      <w:r w:rsidDel="00000000" w:rsidR="00000000" w:rsidRPr="00000000">
        <w:rPr>
          <w:rFonts w:ascii="Liberation Serif" w:cs="Liberation Serif" w:eastAsia="Liberation Serif" w:hAnsi="Liberation Serif"/>
          <w:b w:val="1"/>
          <w:bCs w:val="1"/>
          <w:i w:val="0"/>
          <w:iCs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centro I-STORE dell'Università del Salento</w:t>
      </w:r>
      <w:r w:rsidDel="00000000" w:rsidR="00000000" w:rsidRPr="00000000">
        <w:rPr>
          <w:rFonts w:ascii="Liberation Serif" w:cs="Liberation Serif" w:eastAsia="Liberation Serif" w:hAnsi="Liberation Serif"/>
          <w:b w:val="0"/>
          <w:bCs w:val="0"/>
          <w:i w:val="0"/>
          <w:iCs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 in collaborazione con Regione Puglia attraverso </w:t>
      </w:r>
      <w:r w:rsidDel="00000000" w:rsidR="00000000" w:rsidRPr="00000000">
        <w:rPr>
          <w:rFonts w:ascii="Liberation Serif" w:cs="Liberation Serif" w:eastAsia="Liberation Serif" w:hAnsi="Liberation Serif"/>
          <w:b w:val="1"/>
          <w:bCs w:val="1"/>
          <w:i w:val="0"/>
          <w:iCs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ARPAL Puglia, Agenzia regionale per le Politiche Attive del Lavoro.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40" w:before="0" w:line="240" w:lineRule="auto"/>
        <w:ind w:left="0" w:right="0" w:firstLine="0"/>
        <w:jc w:val="left"/>
        <w:rPr>
          <w:rFonts w:ascii="Liberation Serif" w:cs="Liberation Serif" w:eastAsia="Liberation Serif" w:hAnsi="Liberation Serif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Liberation Serif" w:cs="Liberation Serif" w:eastAsia="Liberation Serif" w:hAnsi="Liberation Serif"/>
          <w:b w:val="1"/>
          <w:bCs w:val="1"/>
          <w:i w:val="0"/>
          <w:iCs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📅 </w:t>
      </w:r>
      <w:r w:rsidDel="00000000" w:rsidR="00000000" w:rsidRPr="00000000">
        <w:rPr>
          <w:b w:val="1"/>
          <w:bCs w:val="1"/>
          <w:color w:val="222222"/>
          <w:rtl w:val="0"/>
        </w:rPr>
        <w:t xml:space="preserve">Mercoledì</w:t>
      </w:r>
      <w:r w:rsidDel="00000000" w:rsidR="00000000" w:rsidRPr="00000000">
        <w:rPr>
          <w:rFonts w:ascii="Liberation Serif" w:cs="Liberation Serif" w:eastAsia="Liberation Serif" w:hAnsi="Liberation Serif"/>
          <w:b w:val="1"/>
          <w:bCs w:val="1"/>
          <w:i w:val="0"/>
          <w:iCs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b w:val="1"/>
          <w:bCs w:val="1"/>
          <w:color w:val="222222"/>
          <w:rtl w:val="0"/>
        </w:rPr>
        <w:t xml:space="preserve">17</w:t>
      </w:r>
      <w:r w:rsidDel="00000000" w:rsidR="00000000" w:rsidRPr="00000000">
        <w:rPr>
          <w:rFonts w:ascii="Liberation Serif" w:cs="Liberation Serif" w:eastAsia="Liberation Serif" w:hAnsi="Liberation Serif"/>
          <w:b w:val="1"/>
          <w:bCs w:val="1"/>
          <w:i w:val="0"/>
          <w:iCs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b w:val="1"/>
          <w:bCs w:val="1"/>
          <w:color w:val="222222"/>
          <w:rtl w:val="0"/>
        </w:rPr>
        <w:t xml:space="preserve">dicembre</w:t>
      </w:r>
      <w:r w:rsidDel="00000000" w:rsidR="00000000" w:rsidRPr="00000000">
        <w:rPr>
          <w:rFonts w:ascii="Liberation Serif" w:cs="Liberation Serif" w:eastAsia="Liberation Serif" w:hAnsi="Liberation Serif"/>
          <w:b w:val="1"/>
          <w:bCs w:val="1"/>
          <w:i w:val="0"/>
          <w:iCs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Liberation Serif" w:cs="Liberation Serif" w:eastAsia="Liberation Serif" w:hAnsi="Liberation Serif"/>
          <w:b w:val="0"/>
          <w:bCs w:val="0"/>
          <w:i w:val="0"/>
          <w:iCs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dalle ore 9:00 alle ore 16:30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40" w:before="0" w:line="240" w:lineRule="auto"/>
        <w:ind w:left="0" w:right="0" w:firstLine="0"/>
        <w:jc w:val="left"/>
        <w:rPr>
          <w:rFonts w:ascii="Liberation Serif" w:cs="Liberation Serif" w:eastAsia="Liberation Serif" w:hAnsi="Liberation Serif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Liberation Serif" w:cs="Liberation Serif" w:eastAsia="Liberation Serif" w:hAnsi="Liberation Serif"/>
          <w:b w:val="0"/>
          <w:bCs w:val="0"/>
          <w:i w:val="0"/>
          <w:iCs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Liberation Serif" w:cs="Liberation Serif" w:eastAsia="Liberation Serif" w:hAnsi="Liberation Serif"/>
          <w:b w:val="1"/>
          <w:bCs w:val="1"/>
          <w:i w:val="0"/>
          <w:iCs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📌 </w:t>
      </w:r>
      <w:r w:rsidDel="00000000" w:rsidR="00000000" w:rsidRPr="00000000">
        <w:rPr>
          <w:rFonts w:ascii="Liberation Serif" w:cs="Liberation Serif" w:eastAsia="Liberation Serif" w:hAnsi="Liberation Serif"/>
          <w:b w:val="0"/>
          <w:bCs w:val="0"/>
          <w:i w:val="0"/>
          <w:iCs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Edificio</w:t>
      </w:r>
      <w:r w:rsidDel="00000000" w:rsidR="00000000" w:rsidRPr="00000000">
        <w:rPr>
          <w:rFonts w:ascii="Liberation Serif" w:cs="Liberation Serif" w:eastAsia="Liberation Serif" w:hAnsi="Liberation Serif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"Aldo Romano" (ex-Ibil), nel centro</w:t>
      </w:r>
      <w:r w:rsidDel="00000000" w:rsidR="00000000" w:rsidRPr="00000000">
        <w:rPr>
          <w:rFonts w:ascii="Liberation Serif" w:cs="Liberation Serif" w:eastAsia="Liberation Serif" w:hAnsi="Liberation Serif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Ecotekne a Lecce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40" w:before="0" w:line="276" w:lineRule="auto"/>
        <w:ind w:left="0" w:right="0" w:firstLine="0"/>
        <w:jc w:val="left"/>
        <w:rPr>
          <w:rFonts w:ascii="Liberation Serif" w:cs="Liberation Serif" w:eastAsia="Liberation Serif" w:hAnsi="Liberation Serif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Liberation Serif" w:cs="Liberation Serif" w:eastAsia="Liberation Serif" w:hAnsi="Liberation Serif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🤝 Vieni a scoprire le tante opportunità per la tua carriera incontrando direttamente i referenti delle aziende operanti in ambito ICT ed affiliate al centro I-STORE di UniSalento.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40" w:before="0" w:line="240" w:lineRule="auto"/>
        <w:ind w:left="0" w:right="0" w:firstLine="0"/>
        <w:jc w:val="left"/>
        <w:rPr>
          <w:color w:val="000000"/>
          <w:u w:val="none"/>
        </w:rPr>
      </w:pPr>
      <w:r w:rsidDel="00000000" w:rsidR="00000000" w:rsidRPr="00000000">
        <w:rPr>
          <w:rFonts w:ascii="Liberation Serif" w:cs="Liberation Serif" w:eastAsia="Liberation Serif" w:hAnsi="Liberation Serif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Consulta qui l’elenco ➡️ </w:t>
      </w: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https://istore.unisalento.it/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40" w:before="0" w:line="276" w:lineRule="auto"/>
        <w:ind w:left="0" w:right="0" w:firstLine="0"/>
        <w:jc w:val="left"/>
        <w:rPr>
          <w:rFonts w:ascii="Liberation Serif" w:cs="Liberation Serif" w:eastAsia="Liberation Serif" w:hAnsi="Liberation Serif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40" w:before="0" w:line="276" w:lineRule="auto"/>
        <w:ind w:left="0" w:right="0" w:firstLine="0"/>
        <w:jc w:val="left"/>
        <w:rPr>
          <w:rFonts w:ascii="Liberation Serif" w:cs="Liberation Serif" w:eastAsia="Liberation Serif" w:hAnsi="Liberation Serif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Liberation Serif" w:cs="Liberation Serif" w:eastAsia="Liberation Serif" w:hAnsi="Liberation Serif"/>
          <w:b w:val="1"/>
          <w:bCs w:val="1"/>
          <w:i w:val="0"/>
          <w:iCs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📍</w:t>
      </w:r>
      <w:r w:rsidDel="00000000" w:rsidR="00000000" w:rsidRPr="00000000">
        <w:rPr>
          <w:rFonts w:ascii="Liberation Serif" w:cs="Liberation Serif" w:eastAsia="Liberation Serif" w:hAnsi="Liberation Serif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 chi si rivolge? 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40" w:before="0" w:line="240" w:lineRule="auto"/>
        <w:ind w:left="0" w:right="0" w:firstLine="0"/>
        <w:jc w:val="left"/>
        <w:rPr>
          <w:rFonts w:ascii="Verdana" w:cs="Verdana" w:eastAsia="Verdana" w:hAnsi="Verdana"/>
          <w:color w:val="222222"/>
          <w:highlight w:val="white"/>
        </w:rPr>
      </w:pPr>
      <w:r w:rsidDel="00000000" w:rsidR="00000000" w:rsidRPr="00000000">
        <w:rPr>
          <w:rFonts w:ascii="Liberation Serif" w:cs="Liberation Serif" w:eastAsia="Liberation Serif" w:hAnsi="Liberation Serif"/>
          <w:b w:val="0"/>
          <w:bCs w:val="0"/>
          <w:i w:val="0"/>
          <w:iCs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L’ICT Day è rivolto in via principale ma non esclusiva </w:t>
      </w:r>
      <w:r w:rsidDel="00000000" w:rsidR="00000000" w:rsidRPr="00000000">
        <w:rPr>
          <w:rFonts w:ascii="Verdana" w:cs="Verdana" w:eastAsia="Verdana" w:hAnsi="Verdana"/>
          <w:color w:val="222222"/>
          <w:highlight w:val="white"/>
          <w:rtl w:val="0"/>
        </w:rPr>
        <w:t xml:space="preserve">a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222222"/>
          <w:highlight w:val="white"/>
          <w:rtl w:val="0"/>
        </w:rPr>
        <w:t xml:space="preserve">studenti, laureandi, laureati</w:t>
      </w:r>
      <w:r w:rsidDel="00000000" w:rsidR="00000000" w:rsidRPr="00000000">
        <w:rPr>
          <w:rFonts w:ascii="Verdana" w:cs="Verdana" w:eastAsia="Verdana" w:hAnsi="Verdana"/>
          <w:color w:val="222222"/>
          <w:highlight w:val="white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color w:val="222222"/>
          <w:rtl w:val="0"/>
        </w:rPr>
        <w:t xml:space="preserve">nei corsi di laurea triennale e magistrale in Ingegneria Informatica, Ingegneria dell’Informazione, Informatica, Ingegneria delle Telecomunicazioni, Ingegneria Elettronica, Ingegneria Biomedica, Data Science, Ingegneria Gestionale, Management Digitale, Statistica, Matematica, Fisica, nonché a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222222"/>
          <w:highlight w:val="white"/>
          <w:rtl w:val="0"/>
        </w:rPr>
        <w:t xml:space="preserve">dottorandi di ricerca</w:t>
      </w:r>
      <w:r w:rsidDel="00000000" w:rsidR="00000000" w:rsidRPr="00000000">
        <w:rPr>
          <w:rFonts w:ascii="Verdana" w:cs="Verdana" w:eastAsia="Verdana" w:hAnsi="Verdana"/>
          <w:color w:val="222222"/>
          <w:highlight w:val="white"/>
          <w:rtl w:val="0"/>
        </w:rPr>
        <w:t xml:space="preserve"> o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222222"/>
          <w:highlight w:val="white"/>
          <w:rtl w:val="0"/>
        </w:rPr>
        <w:t xml:space="preserve">assegnisti di ricerca</w:t>
      </w:r>
      <w:r w:rsidDel="00000000" w:rsidR="00000000" w:rsidRPr="00000000">
        <w:rPr>
          <w:rFonts w:ascii="Verdana" w:cs="Verdana" w:eastAsia="Verdana" w:hAnsi="Verdana"/>
          <w:color w:val="222222"/>
          <w:rtl w:val="0"/>
        </w:rPr>
        <w:t xml:space="preserve"> in ambito ICT, Intelligenza Artificiale, Digital Transformation.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40" w:before="0" w:line="240" w:lineRule="auto"/>
        <w:ind w:left="0" w:right="0" w:firstLine="0"/>
        <w:jc w:val="left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40" w:before="0" w:line="276" w:lineRule="auto"/>
        <w:ind w:left="0" w:right="0" w:firstLine="0"/>
        <w:jc w:val="left"/>
        <w:rPr>
          <w:rFonts w:ascii="Liberation Serif" w:cs="Liberation Serif" w:eastAsia="Liberation Serif" w:hAnsi="Liberation Serif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Liberation Serif" w:cs="Liberation Serif" w:eastAsia="Liberation Serif" w:hAnsi="Liberation Serif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Prenota il colloquio!</w:t>
      </w:r>
    </w:p>
    <w:p w:rsidR="00000000" w:rsidDel="00000000" w:rsidP="00000000" w:rsidRDefault="00000000" w:rsidRPr="00000000" w14:paraId="0000000D">
      <w:pPr>
        <w:shd w:fill="ffffff" w:val="clear"/>
        <w:spacing w:line="240" w:lineRule="auto"/>
        <w:jc w:val="left"/>
        <w:rPr/>
      </w:pPr>
      <w:r w:rsidDel="00000000" w:rsidR="00000000" w:rsidRPr="00000000">
        <w:rPr>
          <w:b w:val="0"/>
          <w:bCs w:val="0"/>
          <w:sz w:val="24"/>
          <w:szCs w:val="24"/>
          <w:rtl w:val="0"/>
        </w:rPr>
        <w:tab/>
        <w:t xml:space="preserve">✅ Per prenotare i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colloqui in presenza</w:t>
      </w:r>
      <w:r w:rsidDel="00000000" w:rsidR="00000000" w:rsidRPr="00000000">
        <w:rPr>
          <w:b w:val="0"/>
          <w:bCs w:val="0"/>
          <w:sz w:val="24"/>
          <w:szCs w:val="24"/>
          <w:rtl w:val="0"/>
        </w:rPr>
        <w:t xml:space="preserve">, registrati con anticipo sulla piattaforma UniSalento, allegando un tuo short CV e selezionando le aziende alle quali intendi proporre la tua candidatura.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40" w:before="0" w:line="240" w:lineRule="auto"/>
        <w:ind w:left="0" w:right="0" w:firstLine="0"/>
        <w:jc w:val="left"/>
        <w:rPr>
          <w:rFonts w:ascii="Liberation Serif" w:cs="Liberation Serif" w:eastAsia="Liberation Serif" w:hAnsi="Liberation Serif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Liberation Serif" w:cs="Liberation Serif" w:eastAsia="Liberation Serif" w:hAnsi="Liberation Serif"/>
          <w:b w:val="0"/>
          <w:bCs w:val="0"/>
          <w:i w:val="0"/>
          <w:iCs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💻Vivi fuori dalla Puglia? Nell’ambito di</w:t>
      </w:r>
      <w:r w:rsidDel="00000000" w:rsidR="00000000" w:rsidRPr="00000000">
        <w:rPr>
          <w:rFonts w:ascii="Liberation Serif" w:cs="Liberation Serif" w:eastAsia="Liberation Serif" w:hAnsi="Liberation Serif"/>
          <w:b w:val="1"/>
          <w:bCs w:val="1"/>
          <w:i w:val="0"/>
          <w:iCs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 #mareAsinistra, la Strategia della Regione Puglia per l’attrazione e valorizzazione dei talenti</w:t>
      </w:r>
      <w:r w:rsidDel="00000000" w:rsidR="00000000" w:rsidRPr="00000000">
        <w:rPr>
          <w:rFonts w:ascii="Liberation Serif" w:cs="Liberation Serif" w:eastAsia="Liberation Serif" w:hAnsi="Liberation Serif"/>
          <w:b w:val="0"/>
          <w:bCs w:val="0"/>
          <w:i w:val="0"/>
          <w:iCs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, potrai prenotare un colloquio da remoto.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40" w:before="0" w:line="240" w:lineRule="auto"/>
        <w:ind w:left="0" w:right="0" w:firstLine="0"/>
        <w:jc w:val="left"/>
        <w:rPr>
          <w:rFonts w:ascii="Liberation Serif" w:cs="Liberation Serif" w:eastAsia="Liberation Serif" w:hAnsi="Liberation Serif"/>
          <w:b w:val="0"/>
          <w:bCs w:val="0"/>
          <w:i w:val="0"/>
          <w:iCs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Liberation Serif" w:cs="Liberation Serif" w:eastAsia="Liberation Serif" w:hAnsi="Liberation Serif"/>
          <w:b w:val="0"/>
          <w:bCs w:val="0"/>
          <w:i w:val="0"/>
          <w:iCs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La piattaforma è raggiungibile qui 👉 </w:t>
      </w:r>
    </w:p>
    <w:p w:rsidR="00000000" w:rsidDel="00000000" w:rsidP="00000000" w:rsidRDefault="00000000" w:rsidRPr="00000000" w14:paraId="00000010">
      <w:pPr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240" w:line="276" w:lineRule="auto"/>
        <w:rPr>
          <w:rFonts w:ascii="Liberation Serif" w:cs="Liberation Serif" w:eastAsia="Liberation Serif" w:hAnsi="Liberation Serif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hyperlink r:id="rId7">
        <w:r w:rsidDel="00000000" w:rsidR="00000000" w:rsidRPr="00000000">
          <w:rPr>
            <w:rFonts w:ascii="Verdana" w:cs="Verdana" w:eastAsia="Verdana" w:hAnsi="Verdana"/>
            <w:b w:val="1"/>
            <w:bCs w:val="1"/>
            <w:color w:val="5983b0"/>
            <w:highlight w:val="white"/>
            <w:rtl w:val="0"/>
          </w:rPr>
          <w:t xml:space="preserve">https://www.unisalento.it/ict-day-2025-2.0-evento#/calendar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widowControl w:val="1"/>
        <w:spacing w:line="240" w:lineRule="auto"/>
        <w:ind w:left="0" w:right="0" w:firstLine="0"/>
        <w:jc w:val="left"/>
        <w:rPr>
          <w:rFonts w:ascii="Liberation Serif" w:cs="Liberation Serif" w:eastAsia="Liberation Serif" w:hAnsi="Liberation Serif"/>
          <w:b w:val="1"/>
          <w:bCs w:val="1"/>
          <w:i w:val="0"/>
          <w:iCs w:val="0"/>
          <w:smallCaps w:val="0"/>
          <w:color w:val="222222"/>
          <w:sz w:val="24"/>
          <w:szCs w:val="24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widowControl w:val="1"/>
        <w:spacing w:line="240" w:lineRule="auto"/>
        <w:ind w:left="0" w:right="0" w:firstLine="0"/>
        <w:jc w:val="left"/>
        <w:rPr>
          <w:color w:val="222222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widowControl w:val="1"/>
        <w:spacing w:line="240" w:lineRule="auto"/>
        <w:ind w:left="0" w:right="0" w:firstLine="0"/>
        <w:jc w:val="left"/>
        <w:rPr>
          <w:color w:val="222222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widowControl w:val="1"/>
        <w:spacing w:line="240" w:lineRule="auto"/>
        <w:ind w:left="0" w:right="0" w:firstLine="0"/>
        <w:jc w:val="left"/>
        <w:rPr>
          <w:color w:val="222222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widowControl w:val="1"/>
        <w:spacing w:line="240" w:lineRule="auto"/>
        <w:ind w:left="0" w:right="0" w:firstLine="0"/>
        <w:jc w:val="left"/>
        <w:rPr>
          <w:color w:val="222222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widowControl w:val="1"/>
        <w:spacing w:line="240" w:lineRule="auto"/>
        <w:ind w:left="0" w:right="0" w:firstLine="0"/>
        <w:jc w:val="left"/>
        <w:rPr>
          <w:color w:val="222222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widowControl w:val="1"/>
        <w:spacing w:line="240" w:lineRule="auto"/>
        <w:ind w:left="0" w:right="0" w:firstLine="0"/>
        <w:jc w:val="left"/>
        <w:rPr>
          <w:color w:val="222222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widowControl w:val="1"/>
        <w:spacing w:line="240" w:lineRule="auto"/>
        <w:ind w:left="0" w:right="0" w:firstLine="0"/>
        <w:jc w:val="left"/>
        <w:rPr>
          <w:color w:val="222222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widowControl w:val="1"/>
        <w:spacing w:line="240" w:lineRule="auto"/>
        <w:ind w:left="0" w:right="0" w:firstLine="0"/>
        <w:jc w:val="left"/>
        <w:rPr>
          <w:color w:val="222222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widowControl w:val="1"/>
        <w:spacing w:line="240" w:lineRule="auto"/>
        <w:ind w:left="0" w:right="0" w:firstLine="0"/>
        <w:jc w:val="left"/>
        <w:rPr>
          <w:color w:val="222222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widowControl w:val="1"/>
        <w:spacing w:line="240" w:lineRule="auto"/>
        <w:ind w:left="0" w:right="0" w:firstLine="0"/>
        <w:jc w:val="left"/>
        <w:rPr>
          <w:color w:val="222222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widowControl w:val="1"/>
        <w:spacing w:line="240" w:lineRule="auto"/>
        <w:ind w:left="0" w:right="0" w:firstLine="0"/>
        <w:jc w:val="left"/>
        <w:rPr>
          <w:color w:val="222222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widowControl w:val="1"/>
        <w:spacing w:line="240" w:lineRule="auto"/>
        <w:ind w:left="0" w:right="0" w:firstLine="0"/>
        <w:jc w:val="left"/>
        <w:rPr>
          <w:rFonts w:ascii="Liberation Serif" w:cs="Liberation Serif" w:eastAsia="Liberation Serif" w:hAnsi="Liberation Serif"/>
          <w:smallCaps w:val="0"/>
          <w:color w:val="222222"/>
          <w:sz w:val="24"/>
          <w:szCs w:val="24"/>
          <w:highlight w:val="yellow"/>
        </w:rPr>
      </w:pPr>
      <w:r w:rsidDel="00000000" w:rsidR="00000000" w:rsidRPr="00000000">
        <w:rPr>
          <w:smallCaps w:val="0"/>
          <w:color w:val="222222"/>
          <w:sz w:val="24"/>
          <w:szCs w:val="24"/>
          <w:highlight w:val="yellow"/>
          <w:rtl w:val="0"/>
        </w:rPr>
        <w:t xml:space="preserve">CON GRASSETTI</w:t>
      </w:r>
      <w:r w:rsidDel="00000000" w:rsidR="00000000" w:rsidRPr="00000000">
        <w:rPr>
          <w:color w:val="222222"/>
          <w:highlight w:val="yellow"/>
          <w:rtl w:val="0"/>
        </w:rPr>
        <w:t xml:space="preserve"> FB: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240" w:lineRule="auto"/>
        <w:jc w:val="left"/>
        <w:rPr>
          <w:rFonts w:ascii="Liberation Serif" w:cs="Liberation Serif" w:eastAsia="Liberation Serif" w:hAnsi="Liberation Serif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40" w:lineRule="auto"/>
        <w:jc w:val="left"/>
        <w:rPr>
          <w:rFonts w:ascii="Liberation Serif" w:cs="Liberation Serif" w:eastAsia="Liberation Serif" w:hAnsi="Liberation Serif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color w:val="080809"/>
        </w:rPr>
      </w:pPr>
      <w:r w:rsidDel="00000000" w:rsidR="00000000" w:rsidRPr="00000000">
        <w:rPr>
          <w:color w:val="080809"/>
          <w:rtl w:val="0"/>
        </w:rPr>
        <w:t xml:space="preserve">𝐋𝐞𝐜𝐜𝐞, 𝐭𝐨𝐫𝐧𝐚 𝐥’𝐈𝐂𝐓 𝐃𝐚𝐲: 𝐢𝐥 𝟏𝟕 𝐝𝐢𝐜𝐞𝐦𝐛𝐫𝐞 𝟐𝟎𝟐𝟓 𝐜𝐨𝐥𝐥𝐨𝐪𝐮𝐢 𝐜𝐨𝐧 𝟑𝟑 𝐚𝐳𝐢𝐞𝐧𝐝𝐞 </w:t>
      </w:r>
    </w:p>
    <w:p w:rsidR="00000000" w:rsidDel="00000000" w:rsidP="00000000" w:rsidRDefault="00000000" w:rsidRPr="00000000" w14:paraId="00000021">
      <w:pPr>
        <w:spacing w:line="240" w:lineRule="auto"/>
        <w:jc w:val="left"/>
        <w:rPr>
          <w:color w:val="08080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widowControl w:val="1"/>
        <w:spacing w:after="0" w:before="0" w:lineRule="auto"/>
        <w:ind w:left="0" w:right="0" w:firstLine="0"/>
        <w:rPr/>
      </w:pPr>
      <w:r w:rsidDel="00000000" w:rsidR="00000000" w:rsidRPr="00000000">
        <w:rPr>
          <w:smallCaps w:val="0"/>
          <w:strike w:val="0"/>
          <w:color w:val="080809"/>
          <w:u w:val="none"/>
        </w:rPr>
        <w:drawing>
          <wp:inline distB="0" distT="0" distL="0" distR="0">
            <wp:extent cx="152400" cy="152400"/>
            <wp:effectExtent b="0" l="0" r="0" t="0"/>
            <wp:docPr id="5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inherit" w:cs="inherit" w:eastAsia="inherit" w:hAnsi="inherit"/>
          <w:b w:val="0"/>
          <w:bCs w:val="0"/>
          <w:i w:val="0"/>
          <w:iCs w:val="0"/>
          <w:smallCaps w:val="0"/>
          <w:color w:val="080809"/>
          <w:sz w:val="23"/>
          <w:szCs w:val="23"/>
          <w:rtl w:val="0"/>
        </w:rPr>
        <w:t xml:space="preserve">Con 3</w:t>
      </w:r>
      <w:r w:rsidDel="00000000" w:rsidR="00000000" w:rsidRPr="00000000">
        <w:rPr>
          <w:rFonts w:ascii="inherit" w:cs="inherit" w:eastAsia="inherit" w:hAnsi="inherit"/>
          <w:color w:val="080809"/>
          <w:sz w:val="23"/>
          <w:szCs w:val="23"/>
          <w:rtl w:val="0"/>
        </w:rPr>
        <w:t xml:space="preserve">3</w:t>
      </w:r>
      <w:r w:rsidDel="00000000" w:rsidR="00000000" w:rsidRPr="00000000">
        <w:rPr>
          <w:rFonts w:ascii="inherit" w:cs="inherit" w:eastAsia="inherit" w:hAnsi="inherit"/>
          <w:b w:val="0"/>
          <w:bCs w:val="0"/>
          <w:i w:val="0"/>
          <w:iCs w:val="0"/>
          <w:smallCaps w:val="0"/>
          <w:color w:val="080809"/>
          <w:sz w:val="23"/>
          <w:szCs w:val="23"/>
          <w:rtl w:val="0"/>
        </w:rPr>
        <w:t xml:space="preserve"> aziende partecipanti e un’intera giornata di incontri e colloqui, torna l’𝐈𝐂𝐓 𝐃𝐚𝐲, l’importante evento organizzato dal 𝐜𝐞𝐧𝐭𝐫𝐨 𝐈-𝐒𝐓𝐎𝐑𝐄 dell' </w:t>
      </w:r>
      <w:hyperlink r:id="rId9">
        <w:r w:rsidDel="00000000" w:rsidR="00000000" w:rsidRPr="00000000">
          <w:rPr>
            <w:rFonts w:ascii="inherit" w:cs="inherit" w:eastAsia="inherit" w:hAnsi="inherit"/>
            <w:b w:val="0"/>
            <w:bCs w:val="0"/>
            <w:i w:val="0"/>
            <w:iCs w:val="0"/>
            <w:smallCaps w:val="0"/>
            <w:strike w:val="0"/>
            <w:color w:val="0064d1"/>
            <w:sz w:val="23"/>
            <w:szCs w:val="23"/>
            <w:u w:val="none"/>
            <w:rtl w:val="0"/>
          </w:rPr>
          <w:t xml:space="preserve">Università del Salento</w:t>
        </w:r>
      </w:hyperlink>
      <w:r w:rsidDel="00000000" w:rsidR="00000000" w:rsidRPr="00000000">
        <w:rPr>
          <w:rFonts w:ascii="inherit" w:cs="inherit" w:eastAsia="inherit" w:hAnsi="inherit"/>
          <w:b w:val="0"/>
          <w:bCs w:val="0"/>
          <w:i w:val="0"/>
          <w:iCs w:val="0"/>
          <w:smallCaps w:val="0"/>
          <w:color w:val="080809"/>
          <w:sz w:val="23"/>
          <w:szCs w:val="23"/>
          <w:rtl w:val="0"/>
        </w:rPr>
        <w:t xml:space="preserve"> in collaborazione con </w:t>
      </w:r>
      <w:hyperlink r:id="rId10">
        <w:r w:rsidDel="00000000" w:rsidR="00000000" w:rsidRPr="00000000">
          <w:rPr>
            <w:rFonts w:ascii="inherit" w:cs="inherit" w:eastAsia="inherit" w:hAnsi="inherit"/>
            <w:b w:val="0"/>
            <w:bCs w:val="0"/>
            <w:i w:val="0"/>
            <w:iCs w:val="0"/>
            <w:smallCaps w:val="0"/>
            <w:strike w:val="0"/>
            <w:color w:val="0064d1"/>
            <w:sz w:val="23"/>
            <w:szCs w:val="23"/>
            <w:u w:val="none"/>
            <w:rtl w:val="0"/>
          </w:rPr>
          <w:t xml:space="preserve">Regione Puglia</w:t>
        </w:r>
      </w:hyperlink>
      <w:r w:rsidDel="00000000" w:rsidR="00000000" w:rsidRPr="00000000">
        <w:rPr>
          <w:rFonts w:ascii="inherit" w:cs="inherit" w:eastAsia="inherit" w:hAnsi="inherit"/>
          <w:b w:val="0"/>
          <w:bCs w:val="0"/>
          <w:i w:val="0"/>
          <w:iCs w:val="0"/>
          <w:smallCaps w:val="0"/>
          <w:color w:val="080809"/>
          <w:sz w:val="23"/>
          <w:szCs w:val="23"/>
          <w:rtl w:val="0"/>
        </w:rPr>
        <w:t xml:space="preserve"> attraverso </w:t>
      </w:r>
      <w:hyperlink r:id="rId11">
        <w:r w:rsidDel="00000000" w:rsidR="00000000" w:rsidRPr="00000000">
          <w:rPr>
            <w:rFonts w:ascii="inherit" w:cs="inherit" w:eastAsia="inherit" w:hAnsi="inherit"/>
            <w:b w:val="0"/>
            <w:bCs w:val="0"/>
            <w:i w:val="0"/>
            <w:iCs w:val="0"/>
            <w:smallCaps w:val="0"/>
            <w:strike w:val="0"/>
            <w:color w:val="0064d1"/>
            <w:sz w:val="23"/>
            <w:szCs w:val="23"/>
            <w:u w:val="none"/>
            <w:rtl w:val="0"/>
          </w:rPr>
          <w:t xml:space="preserve">ARPAL Puglia</w:t>
        </w:r>
      </w:hyperlink>
      <w:r w:rsidDel="00000000" w:rsidR="00000000" w:rsidRPr="00000000">
        <w:rPr>
          <w:rFonts w:ascii="inherit" w:cs="inherit" w:eastAsia="inherit" w:hAnsi="inherit"/>
          <w:b w:val="0"/>
          <w:bCs w:val="0"/>
          <w:i w:val="0"/>
          <w:iCs w:val="0"/>
          <w:smallCaps w:val="0"/>
          <w:color w:val="080809"/>
          <w:sz w:val="23"/>
          <w:szCs w:val="23"/>
          <w:rtl w:val="0"/>
        </w:rPr>
        <w:t xml:space="preserve">, Agenzia regionale per le Politiche Attive del Lavoro.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ind w:left="0" w:right="15" w:firstLine="0"/>
        <w:rPr>
          <w:color w:val="08080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ind w:left="0" w:right="15" w:firstLine="0"/>
        <w:rPr>
          <w:color w:val="080809"/>
        </w:rPr>
      </w:pPr>
      <w:r w:rsidDel="00000000" w:rsidR="00000000" w:rsidRPr="00000000">
        <w:rPr>
          <w:color w:val="080809"/>
          <w:rtl w:val="0"/>
        </w:rPr>
        <w:t xml:space="preserve">📅 𝐌𝐞𝐫𝐜𝐨𝐥𝐞𝐝𝐢̀ 𝟏𝟕 𝐝𝐢𝐜𝐞𝐦𝐛𝐫𝐞 𝐝𝐚𝐥𝐥𝐞 𝐨𝐫𝐞 𝟗:𝟎𝟎 𝐚𝐥𝐥𝐞 𝐨𝐫𝐞 𝟏𝟔:𝟑𝟎</w:t>
      </w:r>
    </w:p>
    <w:p w:rsidR="00000000" w:rsidDel="00000000" w:rsidP="00000000" w:rsidRDefault="00000000" w:rsidRPr="00000000" w14:paraId="00000025">
      <w:pPr>
        <w:ind w:left="15" w:right="15" w:firstLine="0"/>
        <w:rPr>
          <w:color w:val="080809"/>
        </w:rPr>
      </w:pPr>
      <w:r w:rsidDel="00000000" w:rsidR="00000000" w:rsidRPr="00000000">
        <w:rPr>
          <w:color w:val="080809"/>
          <w:rtl w:val="0"/>
        </w:rPr>
        <w:t xml:space="preserve">📌 𝐄𝐝𝐢𝐟𝐢𝐜𝐢𝐨 "𝐀𝐥𝐝𝐨 𝐑𝐨𝐦𝐚𝐧𝐨" (𝐞𝐱-𝐈𝐛𝐢𝐥), 𝐜𝐞𝐧𝐭𝐫𝐨 𝐄𝐜𝐨𝐭𝐞𝐤𝐧𝐞 𝐚 𝐋𝐞𝐜𝐜𝐞</w:t>
      </w:r>
    </w:p>
    <w:p w:rsidR="00000000" w:rsidDel="00000000" w:rsidP="00000000" w:rsidRDefault="00000000" w:rsidRPr="00000000" w14:paraId="00000026">
      <w:pPr>
        <w:widowControl w:val="1"/>
        <w:spacing w:after="0" w:before="0" w:lineRule="auto"/>
        <w:ind w:left="0" w:right="15" w:firstLine="0"/>
        <w:rPr>
          <w:color w:val="08080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widowControl w:val="1"/>
        <w:spacing w:after="0" w:before="0" w:lineRule="auto"/>
        <w:ind w:left="15" w:right="15" w:firstLine="0"/>
        <w:rPr>
          <w:smallCaps w:val="0"/>
          <w:color w:val="080809"/>
        </w:rPr>
      </w:pPr>
      <w:r w:rsidDel="00000000" w:rsidR="00000000" w:rsidRPr="00000000">
        <w:rPr>
          <w:smallCaps w:val="0"/>
          <w:strike w:val="0"/>
          <w:color w:val="080809"/>
          <w:u w:val="none"/>
        </w:rPr>
        <w:drawing>
          <wp:inline distB="0" distT="0" distL="0" distR="0">
            <wp:extent cx="152400" cy="152400"/>
            <wp:effectExtent b="0" l="0" r="0" t="0"/>
            <wp:docPr id="7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smallCaps w:val="0"/>
          <w:color w:val="080809"/>
          <w:rtl w:val="0"/>
        </w:rPr>
        <w:t xml:space="preserve">​​ </w:t>
      </w:r>
      <w:r w:rsidDel="00000000" w:rsidR="00000000" w:rsidRPr="00000000">
        <w:rPr>
          <w:rFonts w:ascii="inherit" w:cs="inherit" w:eastAsia="inherit" w:hAnsi="inherit"/>
          <w:b w:val="0"/>
          <w:bCs w:val="0"/>
          <w:i w:val="0"/>
          <w:iCs w:val="0"/>
          <w:smallCaps w:val="0"/>
          <w:color w:val="080809"/>
          <w:sz w:val="23"/>
          <w:szCs w:val="23"/>
          <w:rtl w:val="0"/>
        </w:rPr>
        <w:t xml:space="preserve">Vieni a scoprire le tante opportunità per la tua carriera incontrando direttamente i referenti delle aziende operanti in ambito ICT ed affiliate al centro I-STORE di UniSalento.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widowControl w:val="1"/>
        <w:spacing w:after="0" w:before="0" w:lineRule="auto"/>
        <w:ind w:left="0" w:right="0" w:firstLine="0"/>
        <w:rPr/>
      </w:pPr>
      <w:r w:rsidDel="00000000" w:rsidR="00000000" w:rsidRPr="00000000">
        <w:rPr>
          <w:rFonts w:ascii="inherit" w:cs="inherit" w:eastAsia="inherit" w:hAnsi="inherit"/>
          <w:b w:val="0"/>
          <w:bCs w:val="0"/>
          <w:i w:val="0"/>
          <w:iCs w:val="0"/>
          <w:smallCaps w:val="0"/>
          <w:color w:val="080809"/>
          <w:sz w:val="23"/>
          <w:szCs w:val="23"/>
          <w:rtl w:val="0"/>
        </w:rPr>
        <w:t xml:space="preserve">Consulta qui l’elenco </w:t>
      </w:r>
      <w:r w:rsidDel="00000000" w:rsidR="00000000" w:rsidRPr="00000000">
        <w:rPr>
          <w:rFonts w:ascii="inherit" w:cs="inherit" w:eastAsia="inherit" w:hAnsi="inherit"/>
          <w:b w:val="0"/>
          <w:bCs w:val="0"/>
          <w:i w:val="0"/>
          <w:iCs w:val="0"/>
          <w:smallCaps w:val="0"/>
          <w:strike w:val="0"/>
          <w:color w:val="080809"/>
          <w:sz w:val="23"/>
          <w:szCs w:val="23"/>
          <w:u w:val="none"/>
        </w:rPr>
        <w:drawing>
          <wp:inline distB="0" distT="0" distL="0" distR="0">
            <wp:extent cx="152400" cy="152400"/>
            <wp:effectExtent b="0" l="0" r="0" t="0"/>
            <wp:docPr id="6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inherit" w:cs="inherit" w:eastAsia="inherit" w:hAnsi="inherit"/>
          <w:b w:val="0"/>
          <w:bCs w:val="0"/>
          <w:i w:val="0"/>
          <w:iCs w:val="0"/>
          <w:smallCaps w:val="0"/>
          <w:color w:val="080809"/>
          <w:sz w:val="23"/>
          <w:szCs w:val="23"/>
          <w:rtl w:val="0"/>
        </w:rPr>
        <w:t xml:space="preserve"> </w:t>
      </w:r>
      <w:hyperlink r:id="rId14">
        <w:r w:rsidDel="00000000" w:rsidR="00000000" w:rsidRPr="00000000">
          <w:rPr>
            <w:rFonts w:ascii="inherit" w:cs="inherit" w:eastAsia="inherit" w:hAnsi="inherit"/>
            <w:b w:val="0"/>
            <w:bCs w:val="0"/>
            <w:i w:val="0"/>
            <w:iCs w:val="0"/>
            <w:smallCaps w:val="0"/>
            <w:strike w:val="0"/>
            <w:color w:val="0064d1"/>
            <w:sz w:val="23"/>
            <w:szCs w:val="23"/>
            <w:u w:val="none"/>
            <w:rtl w:val="0"/>
          </w:rPr>
          <w:t xml:space="preserve">https://istore.unisalento.it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widowControl w:val="1"/>
        <w:spacing w:after="0" w:before="0" w:lineRule="auto"/>
        <w:ind w:left="0" w:righ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widowControl w:val="1"/>
        <w:spacing w:after="0" w:before="0" w:lineRule="auto"/>
        <w:ind w:left="15" w:right="15" w:firstLine="0"/>
        <w:rPr>
          <w:smallCaps w:val="0"/>
          <w:color w:val="080809"/>
        </w:rPr>
      </w:pPr>
      <w:r w:rsidDel="00000000" w:rsidR="00000000" w:rsidRPr="00000000">
        <w:rPr>
          <w:smallCaps w:val="0"/>
          <w:strike w:val="0"/>
          <w:color w:val="080809"/>
          <w:u w:val="none"/>
        </w:rPr>
        <w:drawing>
          <wp:inline distB="0" distT="0" distL="0" distR="0">
            <wp:extent cx="152400" cy="152400"/>
            <wp:effectExtent b="0" l="0" r="0" t="0"/>
            <wp:docPr id="2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1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smallCaps w:val="0"/>
          <w:color w:val="080809"/>
          <w:rtl w:val="0"/>
        </w:rPr>
        <w:t xml:space="preserve">𝐀 𝐜𝐡𝐢 𝐬𝐢 𝐫𝐢𝐯𝐨𝐥𝐠𝐞</w:t>
      </w:r>
      <w:r w:rsidDel="00000000" w:rsidR="00000000" w:rsidRPr="00000000">
        <w:rPr>
          <w:rFonts w:ascii="inherit" w:cs="inherit" w:eastAsia="inherit" w:hAnsi="inherit"/>
          <w:b w:val="0"/>
          <w:bCs w:val="0"/>
          <w:i w:val="0"/>
          <w:iCs w:val="0"/>
          <w:smallCaps w:val="0"/>
          <w:color w:val="080809"/>
          <w:sz w:val="23"/>
          <w:szCs w:val="23"/>
          <w:rtl w:val="0"/>
        </w:rPr>
        <w:t xml:space="preserve">?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140" w:lineRule="auto"/>
        <w:rPr>
          <w:rFonts w:ascii="Arial" w:cs="Arial" w:eastAsia="Arial" w:hAnsi="Arial"/>
          <w:color w:val="222222"/>
          <w:sz w:val="22"/>
          <w:szCs w:val="22"/>
          <w:highlight w:val="white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L’ICT Day è rivolto in via principale ma non esclusiva </w:t>
      </w: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highlight w:val="white"/>
          <w:rtl w:val="0"/>
        </w:rPr>
        <w:t xml:space="preserve">a </w:t>
      </w:r>
      <w:r w:rsidDel="00000000" w:rsidR="00000000" w:rsidRPr="00000000">
        <w:rPr>
          <w:rFonts w:ascii="Arial" w:cs="Arial" w:eastAsia="Arial" w:hAnsi="Arial"/>
          <w:b w:val="1"/>
          <w:bCs w:val="1"/>
          <w:color w:val="222222"/>
          <w:sz w:val="22"/>
          <w:szCs w:val="22"/>
          <w:highlight w:val="white"/>
          <w:rtl w:val="0"/>
        </w:rPr>
        <w:t xml:space="preserve">studenti, laureandi, laureati</w:t>
      </w: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highlight w:val="whit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nei corsi di laurea triennale e magistrale in Ingegneria Informatica, Ingegneria dell’Informazione, Informatica, Ingegneria delle Telecomunicazioni, Ingegneria Elettronica, Ingegneria Biomedica, Data Science, Ingegneria Gestionale, Management Digitale, Statistica, Matematica, Fisica, nonché a </w:t>
      </w:r>
      <w:r w:rsidDel="00000000" w:rsidR="00000000" w:rsidRPr="00000000">
        <w:rPr>
          <w:rFonts w:ascii="Arial" w:cs="Arial" w:eastAsia="Arial" w:hAnsi="Arial"/>
          <w:b w:val="1"/>
          <w:bCs w:val="1"/>
          <w:color w:val="222222"/>
          <w:sz w:val="22"/>
          <w:szCs w:val="22"/>
          <w:highlight w:val="white"/>
          <w:rtl w:val="0"/>
        </w:rPr>
        <w:t xml:space="preserve">dottorandi di ricerca</w:t>
      </w: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highlight w:val="white"/>
          <w:rtl w:val="0"/>
        </w:rPr>
        <w:t xml:space="preserve"> o </w:t>
      </w:r>
      <w:r w:rsidDel="00000000" w:rsidR="00000000" w:rsidRPr="00000000">
        <w:rPr>
          <w:rFonts w:ascii="Arial" w:cs="Arial" w:eastAsia="Arial" w:hAnsi="Arial"/>
          <w:b w:val="1"/>
          <w:bCs w:val="1"/>
          <w:color w:val="222222"/>
          <w:sz w:val="22"/>
          <w:szCs w:val="22"/>
          <w:highlight w:val="white"/>
          <w:rtl w:val="0"/>
        </w:rPr>
        <w:t xml:space="preserve">assegnisti di ricerca</w:t>
      </w: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 in ambito ICT, Intelligenza Artificiale, Digital Transformation.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widowControl w:val="1"/>
        <w:spacing w:after="0" w:before="0" w:lineRule="auto"/>
        <w:rPr>
          <w:rFonts w:ascii="Arial" w:cs="Arial" w:eastAsia="Arial" w:hAnsi="Arial"/>
          <w:color w:val="080809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widowControl w:val="1"/>
        <w:spacing w:after="0" w:before="0" w:lineRule="auto"/>
        <w:ind w:left="0" w:right="0" w:firstLine="0"/>
        <w:rPr>
          <w:rFonts w:ascii="Arial" w:cs="Arial" w:eastAsia="Arial" w:hAnsi="Arial"/>
          <w:smallCaps w:val="0"/>
          <w:color w:val="080809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mallCaps w:val="0"/>
          <w:color w:val="080809"/>
          <w:sz w:val="22"/>
          <w:szCs w:val="22"/>
          <w:rtl w:val="0"/>
        </w:rPr>
        <w:t xml:space="preserve">𝐏𝐫𝐞𝐧𝐨𝐭𝐚 𝐢𝐥 𝐜𝐨𝐥𝐥𝐨𝐪𝐮𝐢𝐨</w:t>
      </w: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color w:val="080809"/>
          <w:sz w:val="22"/>
          <w:szCs w:val="22"/>
          <w:rtl w:val="0"/>
        </w:rPr>
        <w:t xml:space="preserve">!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widowControl w:val="1"/>
        <w:spacing w:after="0" w:before="0" w:lineRule="auto"/>
        <w:ind w:left="15" w:right="15" w:firstLine="0"/>
        <w:rPr>
          <w:rFonts w:ascii="Arial" w:cs="Arial" w:eastAsia="Arial" w:hAnsi="Arial"/>
          <w:color w:val="080809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mallCaps w:val="0"/>
          <w:strike w:val="0"/>
          <w:color w:val="080809"/>
          <w:sz w:val="22"/>
          <w:szCs w:val="22"/>
          <w:u w:val="none"/>
        </w:rPr>
        <w:drawing>
          <wp:inline distB="0" distT="0" distL="0" distR="0">
            <wp:extent cx="152400" cy="1524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1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smallCaps w:val="0"/>
          <w:color w:val="080809"/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color w:val="080809"/>
          <w:sz w:val="22"/>
          <w:szCs w:val="22"/>
          <w:rtl w:val="0"/>
        </w:rPr>
        <w:t xml:space="preserve">Per prenotare i colloqui in presenza, registrati con anticipo sulla piattaforma UniSalento, allegando un tuo short CV e selezionando le aziende alle quali intendi proporre la tua candidatura.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widowControl w:val="1"/>
        <w:spacing w:after="0" w:before="0" w:lineRule="auto"/>
        <w:ind w:left="15" w:right="15" w:firstLine="0"/>
        <w:rPr>
          <w:rFonts w:ascii="Arial" w:cs="Arial" w:eastAsia="Arial" w:hAnsi="Arial"/>
          <w:color w:val="080809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widowControl w:val="1"/>
        <w:spacing w:after="0" w:before="0" w:lineRule="auto"/>
        <w:ind w:left="0" w:right="0" w:firstLine="0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mallCaps w:val="0"/>
          <w:strike w:val="0"/>
          <w:color w:val="080809"/>
          <w:sz w:val="22"/>
          <w:szCs w:val="22"/>
          <w:u w:val="none"/>
        </w:rPr>
        <w:drawing>
          <wp:inline distB="0" distT="0" distL="0" distR="0">
            <wp:extent cx="152400" cy="152400"/>
            <wp:effectExtent b="0" l="0" r="0" t="0"/>
            <wp:docPr id="4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1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smallCaps w:val="0"/>
          <w:strike w:val="0"/>
          <w:color w:val="080809"/>
          <w:sz w:val="22"/>
          <w:szCs w:val="22"/>
          <w:u w:val="no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color w:val="080809"/>
          <w:sz w:val="22"/>
          <w:szCs w:val="22"/>
          <w:rtl w:val="0"/>
        </w:rPr>
        <w:t xml:space="preserve">Vivi fuori dalla Puglia? Nell’ambito di </w:t>
      </w:r>
      <w:hyperlink r:id="rId18">
        <w:r w:rsidDel="00000000" w:rsidR="00000000" w:rsidRPr="00000000">
          <w:rPr>
            <w:rFonts w:ascii="Arial" w:cs="Arial" w:eastAsia="Arial" w:hAnsi="Arial"/>
            <w:i w:val="0"/>
            <w:iCs w:val="0"/>
            <w:smallCaps w:val="0"/>
            <w:strike w:val="0"/>
            <w:color w:val="0064d1"/>
            <w:sz w:val="22"/>
            <w:szCs w:val="22"/>
            <w:u w:val="none"/>
            <w:rtl w:val="0"/>
          </w:rPr>
          <w:t xml:space="preserve">#mareasinistra</w:t>
        </w:r>
      </w:hyperlink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color w:val="080809"/>
          <w:sz w:val="22"/>
          <w:szCs w:val="22"/>
          <w:rtl w:val="0"/>
        </w:rPr>
        <w:t xml:space="preserve">, la Strategia della Regione Puglia per l’attrazione e valorizzazione dei talenti, potrai prenotare un colloquio da remoto.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widowControl w:val="1"/>
        <w:spacing w:after="0" w:before="0" w:lineRule="auto"/>
        <w:ind w:left="0" w:right="0" w:firstLine="0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color w:val="080809"/>
          <w:sz w:val="22"/>
          <w:szCs w:val="22"/>
          <w:rtl w:val="0"/>
        </w:rPr>
        <w:t xml:space="preserve">La piattaforma è raggiungibile qui </w:t>
      </w: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80809"/>
          <w:sz w:val="22"/>
          <w:szCs w:val="22"/>
          <w:u w:val="none"/>
        </w:rPr>
        <w:drawing>
          <wp:inline distB="0" distT="0" distL="0" distR="0">
            <wp:extent cx="152400" cy="152400"/>
            <wp:effectExtent b="0" l="0" r="0" t="0"/>
            <wp:docPr id="3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1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color w:val="080809"/>
          <w:sz w:val="22"/>
          <w:szCs w:val="22"/>
          <w:rtl w:val="0"/>
        </w:rPr>
        <w:t xml:space="preserve">​ </w:t>
      </w:r>
      <w:hyperlink r:id="rId20">
        <w:r w:rsidDel="00000000" w:rsidR="00000000" w:rsidRPr="00000000">
          <w:rPr>
            <w:rFonts w:ascii="Verdana" w:cs="Verdana" w:eastAsia="Verdana" w:hAnsi="Verdana"/>
            <w:b w:val="1"/>
            <w:bCs w:val="1"/>
            <w:color w:val="5983b0"/>
            <w:highlight w:val="white"/>
            <w:rtl w:val="0"/>
          </w:rPr>
          <w:t xml:space="preserve">https://www.unisalento.it/ict-day-2025-2.0-evento#/calendar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line="240" w:lineRule="auto"/>
        <w:jc w:val="left"/>
        <w:rPr>
          <w:rFonts w:ascii="Liberation Serif" w:cs="Liberation Serif" w:eastAsia="Liberation Serif" w:hAnsi="Liberation Serif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134" w:top="1134" w:left="1134" w:right="1134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  <w:font w:name="Verdana"/>
  <w:font w:name="inherit"/>
  <w:font w:name="Liberation Serif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Liberation Serif" w:cs="Liberation Serif" w:eastAsia="Liberation Serif" w:hAnsi="Liberation Serif"/>
        <w:sz w:val="24"/>
        <w:szCs w:val="24"/>
        <w:lang w:val="it-IT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hyperlink" Target="https://www.unisalento.it/ict-day-2025-2.0-evento#/calendar" TargetMode="External"/><Relationship Id="rId11" Type="http://schemas.openxmlformats.org/officeDocument/2006/relationships/hyperlink" Target="https://www.facebook.com/arpalpuglia?__cft__%5B0%5D=AZUa7GRNa_uppBL203scdrgbFFJ3oTyN9oJPFD6qk8owYdHaNLqlqaeH25R-DGxxNKsavUgkH4uLmHmWQO6nTDhMruBeyz_QCtNHx-ZjDYMKDvu4fiPZI-_LJzzw905aVxftOsmdwkdZip6FMwSygP2O&amp;__tn__=-%5DK-R" TargetMode="External"/><Relationship Id="rId10" Type="http://schemas.openxmlformats.org/officeDocument/2006/relationships/hyperlink" Target="https://www.facebook.com/quiregionepuglia?__cft__%5B0%5D=AZUa7GRNa_uppBL203scdrgbFFJ3oTyN9oJPFD6qk8owYdHaNLqlqaeH25R-DGxxNKsavUgkH4uLmHmWQO6nTDhMruBeyz_QCtNHx-ZjDYMKDvu4fiPZI-_LJzzw905aVxftOsmdwkdZip6FMwSygP2O&amp;__tn__=-%5DK-R" TargetMode="External"/><Relationship Id="rId13" Type="http://schemas.openxmlformats.org/officeDocument/2006/relationships/image" Target="media/image3.png"/><Relationship Id="rId12" Type="http://schemas.openxmlformats.org/officeDocument/2006/relationships/image" Target="media/image4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www.facebook.com/UniSalento?__cft__%5B0%5D=AZUa7GRNa_uppBL203scdrgbFFJ3oTyN9oJPFD6qk8owYdHaNLqlqaeH25R-DGxxNKsavUgkH4uLmHmWQO6nTDhMruBeyz_QCtNHx-ZjDYMKDvu4fiPZI-_LJzzw905aVxftOsmdwkdZip6FMwSygP2O&amp;__tn__=-%5DK-R" TargetMode="External"/><Relationship Id="rId15" Type="http://schemas.openxmlformats.org/officeDocument/2006/relationships/image" Target="media/image5.png"/><Relationship Id="rId14" Type="http://schemas.openxmlformats.org/officeDocument/2006/relationships/hyperlink" Target="https://istore.unisalento.it/?fbclid=IwZXh0bgNhZW0CMTAAYnJpZBEwTmQ2TXgxMHRJUHN4azM3dwEebT3Q-F0hsKAG2dmbYcXO_Tf6qxa-KKemhqw3-y69zIbVXXMRzXbwAUe8Vt8_aem_7TapwGCrNGisO9r543-sZg" TargetMode="External"/><Relationship Id="rId17" Type="http://schemas.openxmlformats.org/officeDocument/2006/relationships/image" Target="media/image7.png"/><Relationship Id="rId16" Type="http://schemas.openxmlformats.org/officeDocument/2006/relationships/image" Target="media/image1.png"/><Relationship Id="rId5" Type="http://schemas.openxmlformats.org/officeDocument/2006/relationships/styles" Target="styles.xml"/><Relationship Id="rId19" Type="http://schemas.openxmlformats.org/officeDocument/2006/relationships/image" Target="media/image2.png"/><Relationship Id="rId6" Type="http://schemas.openxmlformats.org/officeDocument/2006/relationships/hyperlink" Target="https://istore.unisalento.it/" TargetMode="External"/><Relationship Id="rId18" Type="http://schemas.openxmlformats.org/officeDocument/2006/relationships/hyperlink" Target="https://www.facebook.com/hashtag/mareasinistra?__eep__=6&amp;__cft__%5B0%5D=AZUa7GRNa_uppBL203scdrgbFFJ3oTyN9oJPFD6qk8owYdHaNLqlqaeH25R-DGxxNKsavUgkH4uLmHmWQO6nTDhMruBeyz_QCtNHx-ZjDYMKDvu4fiPZI-_LJzzw905aVxftOsmdwkdZip6FMwSygP2O&amp;__tn__=*NK-R" TargetMode="External"/><Relationship Id="rId7" Type="http://schemas.openxmlformats.org/officeDocument/2006/relationships/hyperlink" Target="https://www.unisalento.it/ict-day-2025-2.0-evento#/calendar" TargetMode="External"/><Relationship Id="rId8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